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0940" w14:textId="50495193" w:rsidR="003674FA" w:rsidRPr="00237618" w:rsidRDefault="00D1294C" w:rsidP="003674FA">
      <w:pPr>
        <w:rPr>
          <w:rFonts w:cs="Times New Roman"/>
          <w:b/>
          <w:bCs/>
          <w:sz w:val="20"/>
          <w:szCs w:val="20"/>
          <w:u w:val="single"/>
        </w:rPr>
      </w:pPr>
      <w:r w:rsidRPr="00237618">
        <w:rPr>
          <w:rFonts w:cs="Times New Roman"/>
          <w:b/>
          <w:bCs/>
          <w:sz w:val="20"/>
          <w:szCs w:val="20"/>
          <w:u w:val="single"/>
        </w:rPr>
        <w:t>INTRODUCTION</w:t>
      </w:r>
    </w:p>
    <w:p w14:paraId="4089EA77" w14:textId="77777777" w:rsidR="003674FA" w:rsidRPr="00237618" w:rsidRDefault="003674FA" w:rsidP="003674FA">
      <w:pPr>
        <w:numPr>
          <w:ilvl w:val="0"/>
          <w:numId w:val="15"/>
        </w:numPr>
        <w:contextualSpacing/>
        <w:rPr>
          <w:rFonts w:cs="Times New Roman"/>
          <w:sz w:val="20"/>
          <w:szCs w:val="20"/>
          <w:u w:val="single"/>
        </w:rPr>
      </w:pPr>
      <w:r w:rsidRPr="00237618">
        <w:rPr>
          <w:rFonts w:cs="Times New Roman"/>
          <w:sz w:val="20"/>
          <w:szCs w:val="20"/>
        </w:rPr>
        <w:t>Written ~700 years before Christ was born</w:t>
      </w:r>
    </w:p>
    <w:p w14:paraId="05F4A7C8" w14:textId="79EF53F2" w:rsidR="003674FA" w:rsidRPr="00237618" w:rsidRDefault="003674FA" w:rsidP="003674FA">
      <w:pPr>
        <w:numPr>
          <w:ilvl w:val="0"/>
          <w:numId w:val="15"/>
        </w:numPr>
        <w:contextualSpacing/>
        <w:rPr>
          <w:rFonts w:cs="Times New Roman"/>
          <w:sz w:val="20"/>
          <w:szCs w:val="20"/>
          <w:u w:val="single"/>
        </w:rPr>
      </w:pPr>
      <w:r w:rsidRPr="00237618">
        <w:rPr>
          <w:rFonts w:cs="Times New Roman"/>
          <w:sz w:val="20"/>
          <w:szCs w:val="20"/>
        </w:rPr>
        <w:t>Quoted or referred to at least 85 times in the NT</w:t>
      </w:r>
    </w:p>
    <w:p w14:paraId="6D746E56" w14:textId="4B510876" w:rsidR="009A7125" w:rsidRPr="00237618" w:rsidRDefault="009A7125" w:rsidP="003674FA">
      <w:pPr>
        <w:numPr>
          <w:ilvl w:val="0"/>
          <w:numId w:val="15"/>
        </w:numPr>
        <w:contextualSpacing/>
        <w:rPr>
          <w:rFonts w:cs="Times New Roman"/>
          <w:sz w:val="20"/>
          <w:szCs w:val="20"/>
          <w:u w:val="single"/>
        </w:rPr>
      </w:pPr>
      <w:r w:rsidRPr="00237618">
        <w:rPr>
          <w:rFonts w:cs="Times New Roman"/>
          <w:sz w:val="20"/>
          <w:szCs w:val="20"/>
        </w:rPr>
        <w:t xml:space="preserve">Prophecy – </w:t>
      </w:r>
      <w:r w:rsidR="00203E0F" w:rsidRPr="00237618">
        <w:rPr>
          <w:rFonts w:cs="Times New Roman"/>
          <w:sz w:val="20"/>
          <w:szCs w:val="20"/>
        </w:rPr>
        <w:t>Written</w:t>
      </w:r>
      <w:r w:rsidR="00E54A32" w:rsidRPr="00237618">
        <w:rPr>
          <w:rFonts w:cs="Times New Roman"/>
          <w:sz w:val="20"/>
          <w:szCs w:val="20"/>
        </w:rPr>
        <w:t xml:space="preserve"> in past tense</w:t>
      </w:r>
    </w:p>
    <w:p w14:paraId="5E72A53C" w14:textId="692B093A" w:rsidR="001E2439" w:rsidRPr="00237618" w:rsidRDefault="001E2439" w:rsidP="00295270">
      <w:pPr>
        <w:divId w:val="729426735"/>
        <w:rPr>
          <w:rFonts w:eastAsiaTheme="minorEastAsia" w:cs="Segoe UI"/>
          <w:color w:val="000000" w:themeColor="text1"/>
          <w:sz w:val="20"/>
          <w:szCs w:val="20"/>
          <w:vertAlign w:val="superscript"/>
        </w:rPr>
      </w:pPr>
    </w:p>
    <w:p w14:paraId="6BAB8AE7" w14:textId="6DB43017" w:rsidR="00334DC4" w:rsidRPr="00237618" w:rsidRDefault="00A02967"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1</w:t>
      </w:r>
      <w:r w:rsidR="00334DC4" w:rsidRPr="00237618">
        <w:rPr>
          <w:rFonts w:eastAsiaTheme="minorEastAsia" w:cs="Segoe UI"/>
          <w:b/>
          <w:bCs/>
          <w:i/>
          <w:iCs/>
          <w:color w:val="000000" w:themeColor="text1"/>
          <w:sz w:val="20"/>
          <w:szCs w:val="20"/>
        </w:rPr>
        <w:t>Who hath believed our report? and to whom is the arm of the Lord revealed?</w:t>
      </w:r>
    </w:p>
    <w:p w14:paraId="550A8702" w14:textId="51354FAE" w:rsidR="00672862" w:rsidRPr="00237618" w:rsidRDefault="009E5598" w:rsidP="00672862">
      <w:pPr>
        <w:pStyle w:val="ListParagraph"/>
        <w:numPr>
          <w:ilvl w:val="0"/>
          <w:numId w:val="13"/>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 xml:space="preserve">Many </w:t>
      </w:r>
      <w:r w:rsidR="00B9610B" w:rsidRPr="00237618">
        <w:rPr>
          <w:rFonts w:eastAsiaTheme="minorEastAsia" w:cs="Segoe UI"/>
          <w:color w:val="000000" w:themeColor="text1"/>
          <w:sz w:val="20"/>
          <w:szCs w:val="20"/>
        </w:rPr>
        <w:t>didn’t</w:t>
      </w:r>
      <w:r w:rsidR="001A75B8" w:rsidRPr="00237618">
        <w:rPr>
          <w:rFonts w:eastAsiaTheme="minorEastAsia" w:cs="Segoe UI"/>
          <w:color w:val="000000" w:themeColor="text1"/>
          <w:sz w:val="20"/>
          <w:szCs w:val="20"/>
        </w:rPr>
        <w:t xml:space="preserve"> and still don’t believe this report</w:t>
      </w:r>
    </w:p>
    <w:p w14:paraId="5115A74C" w14:textId="0480D4EC" w:rsidR="001A75B8" w:rsidRPr="00237618" w:rsidRDefault="00410409" w:rsidP="00F75B1F">
      <w:pPr>
        <w:pStyle w:val="ListParagraph"/>
        <w:numPr>
          <w:ilvl w:val="1"/>
          <w:numId w:val="13"/>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 xml:space="preserve">Primarily due to how God </w:t>
      </w:r>
      <w:r w:rsidR="00A4321D" w:rsidRPr="00237618">
        <w:rPr>
          <w:rFonts w:eastAsiaTheme="minorEastAsia" w:cs="Segoe UI"/>
          <w:color w:val="000000" w:themeColor="text1"/>
          <w:sz w:val="20"/>
          <w:szCs w:val="20"/>
        </w:rPr>
        <w:t xml:space="preserve">chooses to </w:t>
      </w:r>
      <w:r w:rsidRPr="00237618">
        <w:rPr>
          <w:rFonts w:eastAsiaTheme="minorEastAsia" w:cs="Segoe UI"/>
          <w:color w:val="000000" w:themeColor="text1"/>
          <w:sz w:val="20"/>
          <w:szCs w:val="20"/>
        </w:rPr>
        <w:t>display his power</w:t>
      </w:r>
      <w:r w:rsidR="00A4321D" w:rsidRPr="00237618">
        <w:rPr>
          <w:rFonts w:eastAsiaTheme="minorEastAsia" w:cs="Segoe UI"/>
          <w:color w:val="000000" w:themeColor="text1"/>
          <w:sz w:val="20"/>
          <w:szCs w:val="20"/>
        </w:rPr>
        <w:t xml:space="preserve"> – (</w:t>
      </w:r>
      <w:r w:rsidR="00685AC5" w:rsidRPr="00237618">
        <w:rPr>
          <w:rFonts w:eastAsiaTheme="minorEastAsia" w:cs="Segoe UI"/>
          <w:color w:val="000000" w:themeColor="text1"/>
          <w:sz w:val="20"/>
          <w:szCs w:val="20"/>
        </w:rPr>
        <w:t>Servant vs Warrior</w:t>
      </w:r>
      <w:r w:rsidR="00410D82" w:rsidRPr="00237618">
        <w:rPr>
          <w:rFonts w:eastAsiaTheme="minorEastAsia" w:cs="Segoe UI"/>
          <w:color w:val="000000" w:themeColor="text1"/>
          <w:sz w:val="20"/>
          <w:szCs w:val="20"/>
        </w:rPr>
        <w:t>)</w:t>
      </w:r>
    </w:p>
    <w:p w14:paraId="29AEE0AF" w14:textId="77777777" w:rsidR="00410D82" w:rsidRPr="00237618" w:rsidRDefault="00410D82" w:rsidP="00410D82">
      <w:pPr>
        <w:divId w:val="729426735"/>
        <w:rPr>
          <w:rFonts w:eastAsiaTheme="minorEastAsia" w:cs="Segoe UI"/>
          <w:color w:val="000000" w:themeColor="text1"/>
          <w:sz w:val="20"/>
          <w:szCs w:val="20"/>
        </w:rPr>
      </w:pPr>
    </w:p>
    <w:p w14:paraId="2EFCB75B"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2 </w:t>
      </w:r>
      <w:r w:rsidRPr="00237618">
        <w:rPr>
          <w:rFonts w:eastAsiaTheme="minorEastAsia" w:cs="Segoe UI"/>
          <w:b/>
          <w:bCs/>
          <w:i/>
          <w:iCs/>
          <w:color w:val="000000" w:themeColor="text1"/>
          <w:sz w:val="20"/>
          <w:szCs w:val="20"/>
        </w:rPr>
        <w:t>For he shall grow up before him as a tender plant, and as a root out of a dry ground: he hath no form nor comeliness; and when we shall see him, there is no beauty that we should desire him.</w:t>
      </w:r>
    </w:p>
    <w:p w14:paraId="05D5A520" w14:textId="1956405E" w:rsidR="00C83BD1" w:rsidRPr="00237618" w:rsidRDefault="00D30AF4" w:rsidP="00C83BD1">
      <w:pPr>
        <w:pStyle w:val="ListParagraph"/>
        <w:numPr>
          <w:ilvl w:val="0"/>
          <w:numId w:val="13"/>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 xml:space="preserve"> </w:t>
      </w:r>
      <w:r w:rsidR="009E7B88" w:rsidRPr="00237618">
        <w:rPr>
          <w:rFonts w:eastAsiaTheme="minorEastAsia" w:cs="Segoe UI"/>
          <w:color w:val="000000" w:themeColor="text1"/>
          <w:sz w:val="20"/>
          <w:szCs w:val="20"/>
        </w:rPr>
        <w:t>Lack</w:t>
      </w:r>
      <w:r w:rsidR="0041280D" w:rsidRPr="00237618">
        <w:rPr>
          <w:rFonts w:eastAsiaTheme="minorEastAsia" w:cs="Segoe UI"/>
          <w:color w:val="000000" w:themeColor="text1"/>
          <w:sz w:val="20"/>
          <w:szCs w:val="20"/>
        </w:rPr>
        <w:t>s</w:t>
      </w:r>
      <w:r w:rsidR="009E7B88" w:rsidRPr="00237618">
        <w:rPr>
          <w:rFonts w:eastAsiaTheme="minorEastAsia" w:cs="Segoe UI"/>
          <w:color w:val="000000" w:themeColor="text1"/>
          <w:sz w:val="20"/>
          <w:szCs w:val="20"/>
        </w:rPr>
        <w:t xml:space="preserve"> what the world sees as important</w:t>
      </w:r>
    </w:p>
    <w:p w14:paraId="1B291B20" w14:textId="04B1DC7C" w:rsidR="00ED5D2F" w:rsidRPr="00237618" w:rsidRDefault="00ED5D2F" w:rsidP="00ED5D2F">
      <w:pPr>
        <w:pStyle w:val="ListParagraph"/>
        <w:numPr>
          <w:ilvl w:val="1"/>
          <w:numId w:val="13"/>
        </w:numPr>
        <w:divId w:val="729426735"/>
        <w:rPr>
          <w:rFonts w:eastAsiaTheme="minorEastAsia" w:cs="Segoe UI"/>
          <w:color w:val="000000" w:themeColor="text1"/>
          <w:sz w:val="20"/>
          <w:szCs w:val="20"/>
        </w:rPr>
      </w:pPr>
      <w:r w:rsidRPr="00237618">
        <w:rPr>
          <w:rFonts w:eastAsiaTheme="minorEastAsia" w:cs="Segoe UI"/>
          <w:i/>
          <w:iCs/>
          <w:color w:val="000000" w:themeColor="text1"/>
          <w:sz w:val="20"/>
          <w:szCs w:val="20"/>
        </w:rPr>
        <w:t>Tender plant</w:t>
      </w:r>
      <w:r w:rsidRPr="00237618">
        <w:rPr>
          <w:rFonts w:eastAsiaTheme="minorEastAsia" w:cs="Segoe UI"/>
          <w:color w:val="000000" w:themeColor="text1"/>
          <w:sz w:val="20"/>
          <w:szCs w:val="20"/>
        </w:rPr>
        <w:t xml:space="preserve"> = Meek and mild vs mighty</w:t>
      </w:r>
    </w:p>
    <w:p w14:paraId="7B02B7F6" w14:textId="26C87C85" w:rsidR="00ED5D2F" w:rsidRPr="00237618" w:rsidRDefault="00E77AD1" w:rsidP="00ED5D2F">
      <w:pPr>
        <w:pStyle w:val="ListParagraph"/>
        <w:numPr>
          <w:ilvl w:val="1"/>
          <w:numId w:val="13"/>
        </w:numPr>
        <w:divId w:val="729426735"/>
        <w:rPr>
          <w:rFonts w:eastAsiaTheme="minorEastAsia" w:cs="Segoe UI"/>
          <w:color w:val="000000" w:themeColor="text1"/>
          <w:sz w:val="20"/>
          <w:szCs w:val="20"/>
        </w:rPr>
      </w:pPr>
      <w:r w:rsidRPr="00237618">
        <w:rPr>
          <w:rFonts w:eastAsiaTheme="minorEastAsia" w:cs="Segoe UI"/>
          <w:i/>
          <w:iCs/>
          <w:color w:val="000000" w:themeColor="text1"/>
          <w:sz w:val="20"/>
          <w:szCs w:val="20"/>
        </w:rPr>
        <w:t xml:space="preserve">Root </w:t>
      </w:r>
      <w:r w:rsidR="00B815F3" w:rsidRPr="00237618">
        <w:rPr>
          <w:rFonts w:eastAsiaTheme="minorEastAsia" w:cs="Segoe UI"/>
          <w:i/>
          <w:iCs/>
          <w:color w:val="000000" w:themeColor="text1"/>
          <w:sz w:val="20"/>
          <w:szCs w:val="20"/>
        </w:rPr>
        <w:t>out</w:t>
      </w:r>
      <w:r w:rsidRPr="00237618">
        <w:rPr>
          <w:rFonts w:eastAsiaTheme="minorEastAsia" w:cs="Segoe UI"/>
          <w:i/>
          <w:iCs/>
          <w:color w:val="000000" w:themeColor="text1"/>
          <w:sz w:val="20"/>
          <w:szCs w:val="20"/>
        </w:rPr>
        <w:t xml:space="preserve"> of dry ground</w:t>
      </w:r>
      <w:r w:rsidRPr="00237618">
        <w:rPr>
          <w:rFonts w:eastAsiaTheme="minorEastAsia" w:cs="Segoe UI"/>
          <w:color w:val="000000" w:themeColor="text1"/>
          <w:sz w:val="20"/>
          <w:szCs w:val="20"/>
        </w:rPr>
        <w:t xml:space="preserve"> = Galilee </w:t>
      </w:r>
      <w:r w:rsidR="00B815F3" w:rsidRPr="00237618">
        <w:rPr>
          <w:rFonts w:eastAsiaTheme="minorEastAsia" w:cs="Segoe UI"/>
          <w:color w:val="000000" w:themeColor="text1"/>
          <w:sz w:val="20"/>
          <w:szCs w:val="20"/>
        </w:rPr>
        <w:t xml:space="preserve">– </w:t>
      </w:r>
      <w:r w:rsidR="003D73A2" w:rsidRPr="00237618">
        <w:rPr>
          <w:rFonts w:eastAsiaTheme="minorEastAsia" w:cs="Segoe UI"/>
          <w:color w:val="000000" w:themeColor="text1"/>
          <w:sz w:val="20"/>
          <w:szCs w:val="20"/>
        </w:rPr>
        <w:t xml:space="preserve">Poor village </w:t>
      </w:r>
      <w:r w:rsidR="008435E4" w:rsidRPr="00237618">
        <w:rPr>
          <w:rFonts w:eastAsiaTheme="minorEastAsia" w:cs="Segoe UI"/>
          <w:color w:val="000000" w:themeColor="text1"/>
          <w:sz w:val="20"/>
          <w:szCs w:val="20"/>
        </w:rPr>
        <w:t>– (Spiritually &amp; Politically)</w:t>
      </w:r>
    </w:p>
    <w:p w14:paraId="33342D47" w14:textId="66A06C08" w:rsidR="00477DCE" w:rsidRPr="00237618" w:rsidRDefault="00302D6B" w:rsidP="00ED5D2F">
      <w:pPr>
        <w:pStyle w:val="ListParagraph"/>
        <w:numPr>
          <w:ilvl w:val="1"/>
          <w:numId w:val="13"/>
        </w:numPr>
        <w:divId w:val="729426735"/>
        <w:rPr>
          <w:rFonts w:eastAsiaTheme="minorEastAsia" w:cs="Segoe UI"/>
          <w:color w:val="000000" w:themeColor="text1"/>
          <w:sz w:val="20"/>
          <w:szCs w:val="20"/>
        </w:rPr>
      </w:pPr>
      <w:r w:rsidRPr="00237618">
        <w:rPr>
          <w:rFonts w:eastAsiaTheme="minorEastAsia" w:cs="Segoe UI"/>
          <w:i/>
          <w:iCs/>
          <w:color w:val="000000" w:themeColor="text1"/>
          <w:sz w:val="20"/>
          <w:szCs w:val="20"/>
        </w:rPr>
        <w:t>No form nor comeliness, no beauty that we should desire him</w:t>
      </w:r>
      <w:r w:rsidR="00B06642" w:rsidRPr="00237618">
        <w:rPr>
          <w:rFonts w:eastAsiaTheme="minorEastAsia" w:cs="Segoe UI"/>
          <w:color w:val="000000" w:themeColor="text1"/>
          <w:sz w:val="20"/>
          <w:szCs w:val="20"/>
        </w:rPr>
        <w:t xml:space="preserve"> = Appearance didn’t stand out</w:t>
      </w:r>
    </w:p>
    <w:p w14:paraId="6BEC5669" w14:textId="77777777" w:rsidR="00277E1C" w:rsidRPr="00237618" w:rsidRDefault="00277E1C" w:rsidP="00277E1C">
      <w:pPr>
        <w:divId w:val="729426735"/>
        <w:rPr>
          <w:rFonts w:eastAsiaTheme="minorEastAsia" w:cs="Segoe UI"/>
          <w:color w:val="000000" w:themeColor="text1"/>
          <w:sz w:val="20"/>
          <w:szCs w:val="20"/>
        </w:rPr>
      </w:pPr>
    </w:p>
    <w:p w14:paraId="3012E637"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3 </w:t>
      </w:r>
      <w:r w:rsidRPr="00237618">
        <w:rPr>
          <w:rFonts w:eastAsiaTheme="minorEastAsia" w:cs="Segoe UI"/>
          <w:b/>
          <w:bCs/>
          <w:i/>
          <w:iCs/>
          <w:color w:val="000000" w:themeColor="text1"/>
          <w:sz w:val="20"/>
          <w:szCs w:val="20"/>
        </w:rPr>
        <w:t>He is despised and rejected of men; a man of sorrows, and acquainted with grief: and we hid as it were our faces from him; he was despised, and we esteemed him not.</w:t>
      </w:r>
    </w:p>
    <w:p w14:paraId="4B97E55B" w14:textId="15D07FEC" w:rsidR="00550635" w:rsidRPr="00237618" w:rsidRDefault="00105F06" w:rsidP="00550635">
      <w:pPr>
        <w:numPr>
          <w:ilvl w:val="0"/>
          <w:numId w:val="13"/>
        </w:numPr>
        <w:contextualSpacing/>
        <w:rPr>
          <w:rFonts w:cs="Times New Roman"/>
          <w:sz w:val="20"/>
          <w:szCs w:val="20"/>
        </w:rPr>
      </w:pPr>
      <w:r w:rsidRPr="00237618">
        <w:rPr>
          <w:rFonts w:cs="Times New Roman"/>
          <w:sz w:val="20"/>
          <w:szCs w:val="20"/>
        </w:rPr>
        <w:t>Ultimately will be r</w:t>
      </w:r>
      <w:r w:rsidR="00550635" w:rsidRPr="00237618">
        <w:rPr>
          <w:rFonts w:cs="Times New Roman"/>
          <w:sz w:val="20"/>
          <w:szCs w:val="20"/>
        </w:rPr>
        <w:t>ejected</w:t>
      </w:r>
      <w:r w:rsidRPr="00237618">
        <w:rPr>
          <w:rFonts w:cs="Times New Roman"/>
          <w:sz w:val="20"/>
          <w:szCs w:val="20"/>
        </w:rPr>
        <w:t xml:space="preserve"> by most</w:t>
      </w:r>
    </w:p>
    <w:p w14:paraId="1D46BFBC" w14:textId="77777777" w:rsidR="00550635" w:rsidRPr="00237618" w:rsidRDefault="00550635" w:rsidP="00550635">
      <w:pPr>
        <w:numPr>
          <w:ilvl w:val="1"/>
          <w:numId w:val="13"/>
        </w:numPr>
        <w:contextualSpacing/>
        <w:rPr>
          <w:rFonts w:cs="Times New Roman"/>
          <w:sz w:val="20"/>
          <w:szCs w:val="20"/>
        </w:rPr>
      </w:pPr>
      <w:r w:rsidRPr="00237618">
        <w:rPr>
          <w:rFonts w:cs="Times New Roman"/>
          <w:i/>
          <w:iCs/>
          <w:sz w:val="20"/>
          <w:szCs w:val="20"/>
        </w:rPr>
        <w:t>He is despised and rejected of men</w:t>
      </w:r>
      <w:r w:rsidRPr="00237618">
        <w:rPr>
          <w:rFonts w:cs="Times New Roman"/>
          <w:sz w:val="20"/>
          <w:szCs w:val="20"/>
        </w:rPr>
        <w:t>:</w:t>
      </w:r>
    </w:p>
    <w:p w14:paraId="3E364373" w14:textId="77777777" w:rsidR="00550635" w:rsidRPr="00237618" w:rsidRDefault="00550635" w:rsidP="00550635">
      <w:pPr>
        <w:numPr>
          <w:ilvl w:val="2"/>
          <w:numId w:val="13"/>
        </w:numPr>
        <w:contextualSpacing/>
        <w:rPr>
          <w:rFonts w:cs="Times New Roman"/>
          <w:sz w:val="20"/>
          <w:szCs w:val="20"/>
        </w:rPr>
      </w:pPr>
      <w:r w:rsidRPr="00237618">
        <w:rPr>
          <w:rFonts w:cs="Times New Roman"/>
          <w:sz w:val="20"/>
          <w:szCs w:val="20"/>
        </w:rPr>
        <w:t xml:space="preserve">John 6:66 </w:t>
      </w:r>
      <w:r w:rsidRPr="00237618">
        <w:rPr>
          <w:rFonts w:cs="Times New Roman"/>
          <w:i/>
          <w:iCs/>
          <w:sz w:val="20"/>
          <w:szCs w:val="20"/>
        </w:rPr>
        <w:t>“from that time many of his disciples went back, and walked no more with him”</w:t>
      </w:r>
    </w:p>
    <w:p w14:paraId="42C65670" w14:textId="77777777" w:rsidR="00550635" w:rsidRPr="00237618" w:rsidRDefault="00550635" w:rsidP="00550635">
      <w:pPr>
        <w:numPr>
          <w:ilvl w:val="2"/>
          <w:numId w:val="13"/>
        </w:numPr>
        <w:contextualSpacing/>
        <w:rPr>
          <w:rFonts w:cs="Times New Roman"/>
          <w:sz w:val="20"/>
          <w:szCs w:val="20"/>
        </w:rPr>
      </w:pPr>
      <w:r w:rsidRPr="00237618">
        <w:rPr>
          <w:rFonts w:cs="Times New Roman"/>
          <w:sz w:val="20"/>
          <w:szCs w:val="20"/>
        </w:rPr>
        <w:t xml:space="preserve">John 1:11 </w:t>
      </w:r>
      <w:r w:rsidRPr="00237618">
        <w:rPr>
          <w:rFonts w:cs="Times New Roman"/>
          <w:i/>
          <w:iCs/>
          <w:sz w:val="20"/>
          <w:szCs w:val="20"/>
        </w:rPr>
        <w:t>“He came to his own, and those who were His own did not receive him”</w:t>
      </w:r>
    </w:p>
    <w:p w14:paraId="60480B4A" w14:textId="3104257B" w:rsidR="00550635" w:rsidRPr="00237618" w:rsidRDefault="00550635" w:rsidP="005B6474">
      <w:pPr>
        <w:numPr>
          <w:ilvl w:val="1"/>
          <w:numId w:val="13"/>
        </w:numPr>
        <w:contextualSpacing/>
        <w:rPr>
          <w:rFonts w:cs="Times New Roman"/>
          <w:i/>
          <w:iCs/>
          <w:sz w:val="20"/>
          <w:szCs w:val="20"/>
        </w:rPr>
      </w:pPr>
      <w:r w:rsidRPr="00237618">
        <w:rPr>
          <w:rFonts w:cs="Times New Roman"/>
          <w:i/>
          <w:iCs/>
          <w:sz w:val="20"/>
          <w:szCs w:val="20"/>
        </w:rPr>
        <w:t>a man of sorrows, and acquainted with grief:</w:t>
      </w:r>
    </w:p>
    <w:p w14:paraId="46E60EAB" w14:textId="77777777" w:rsidR="00550635" w:rsidRPr="00237618" w:rsidRDefault="00550635" w:rsidP="004E489F">
      <w:pPr>
        <w:numPr>
          <w:ilvl w:val="2"/>
          <w:numId w:val="13"/>
        </w:numPr>
        <w:contextualSpacing/>
        <w:rPr>
          <w:rFonts w:cs="Times New Roman"/>
          <w:sz w:val="20"/>
          <w:szCs w:val="20"/>
        </w:rPr>
      </w:pPr>
      <w:r w:rsidRPr="00237618">
        <w:rPr>
          <w:rFonts w:cs="Times New Roman"/>
          <w:sz w:val="20"/>
          <w:szCs w:val="20"/>
        </w:rPr>
        <w:t>Hebrews 4:15 “For we have not an high priest which cannot be touched with the feeling of our infirmities; but was in all points tempted like as we are, yet without sin”</w:t>
      </w:r>
    </w:p>
    <w:p w14:paraId="02CD8879" w14:textId="77777777" w:rsidR="00550635" w:rsidRPr="00237618" w:rsidRDefault="00550635" w:rsidP="00550635">
      <w:pPr>
        <w:numPr>
          <w:ilvl w:val="1"/>
          <w:numId w:val="13"/>
        </w:numPr>
        <w:contextualSpacing/>
        <w:rPr>
          <w:rFonts w:cs="Times New Roman"/>
          <w:i/>
          <w:iCs/>
          <w:sz w:val="20"/>
          <w:szCs w:val="20"/>
        </w:rPr>
      </w:pPr>
      <w:r w:rsidRPr="00237618">
        <w:rPr>
          <w:rFonts w:cs="Times New Roman"/>
          <w:i/>
          <w:iCs/>
          <w:sz w:val="20"/>
          <w:szCs w:val="20"/>
        </w:rPr>
        <w:t>we hid as it were our faces from him; he was despised, and we esteemed him not.</w:t>
      </w:r>
    </w:p>
    <w:p w14:paraId="21F92EF9" w14:textId="77777777" w:rsidR="00550635" w:rsidRPr="00237618" w:rsidRDefault="00550635" w:rsidP="00550635">
      <w:pPr>
        <w:numPr>
          <w:ilvl w:val="2"/>
          <w:numId w:val="13"/>
        </w:numPr>
        <w:contextualSpacing/>
        <w:rPr>
          <w:rFonts w:cs="Times New Roman"/>
          <w:sz w:val="20"/>
          <w:szCs w:val="20"/>
        </w:rPr>
      </w:pPr>
      <w:r w:rsidRPr="00237618">
        <w:rPr>
          <w:rFonts w:cs="Times New Roman"/>
          <w:sz w:val="20"/>
          <w:szCs w:val="20"/>
        </w:rPr>
        <w:t>Nothing outwardly to attract us – so most withdraw</w:t>
      </w:r>
    </w:p>
    <w:p w14:paraId="7D8C5371" w14:textId="2ECECA1F" w:rsidR="00277E1C" w:rsidRPr="00237618" w:rsidRDefault="00550635" w:rsidP="00027ED9">
      <w:pPr>
        <w:numPr>
          <w:ilvl w:val="3"/>
          <w:numId w:val="13"/>
        </w:numPr>
        <w:contextualSpacing/>
        <w:rPr>
          <w:rFonts w:cs="Times New Roman"/>
          <w:sz w:val="20"/>
          <w:szCs w:val="20"/>
        </w:rPr>
      </w:pPr>
      <w:r w:rsidRPr="00237618">
        <w:rPr>
          <w:rFonts w:cs="Times New Roman"/>
          <w:sz w:val="20"/>
          <w:szCs w:val="20"/>
        </w:rPr>
        <w:t>Imagine the difference if everything mentioned thus far was opposite</w:t>
      </w:r>
    </w:p>
    <w:p w14:paraId="2A8E2D24" w14:textId="77777777" w:rsidR="004578F0" w:rsidRPr="00237618" w:rsidRDefault="004578F0" w:rsidP="00277E1C">
      <w:pPr>
        <w:divId w:val="729426735"/>
        <w:rPr>
          <w:rFonts w:eastAsiaTheme="minorEastAsia" w:cs="Segoe UI"/>
          <w:color w:val="000000" w:themeColor="text1"/>
          <w:sz w:val="20"/>
          <w:szCs w:val="20"/>
        </w:rPr>
      </w:pPr>
    </w:p>
    <w:p w14:paraId="4314D206" w14:textId="30573F08" w:rsidR="00C22821" w:rsidRPr="00237618" w:rsidRDefault="00334DC4" w:rsidP="0071275B">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4 </w:t>
      </w:r>
      <w:r w:rsidRPr="00237618">
        <w:rPr>
          <w:rFonts w:eastAsiaTheme="minorEastAsia" w:cs="Segoe UI"/>
          <w:b/>
          <w:bCs/>
          <w:i/>
          <w:iCs/>
          <w:color w:val="000000" w:themeColor="text1"/>
          <w:sz w:val="20"/>
          <w:szCs w:val="20"/>
        </w:rPr>
        <w:t>Surely he hath borne our griefs, and carried our sorrows: yet we did esteem him stricken, smitten of God, and afflicted.</w:t>
      </w:r>
    </w:p>
    <w:p w14:paraId="3CF92538" w14:textId="2E23B48E" w:rsidR="002542B2" w:rsidRPr="00237618" w:rsidRDefault="00656847" w:rsidP="00656847">
      <w:pPr>
        <w:numPr>
          <w:ilvl w:val="0"/>
          <w:numId w:val="17"/>
        </w:numPr>
        <w:contextualSpacing/>
        <w:rPr>
          <w:rFonts w:cs="Times New Roman"/>
          <w:sz w:val="20"/>
          <w:szCs w:val="20"/>
        </w:rPr>
      </w:pPr>
      <w:r w:rsidRPr="00237618">
        <w:rPr>
          <w:rFonts w:cs="Times New Roman"/>
          <w:sz w:val="20"/>
          <w:szCs w:val="20"/>
        </w:rPr>
        <w:t>Willing to take our place</w:t>
      </w:r>
    </w:p>
    <w:p w14:paraId="3D159EB3" w14:textId="77777777" w:rsidR="002542B2" w:rsidRPr="00237618" w:rsidRDefault="002542B2" w:rsidP="00656847">
      <w:pPr>
        <w:numPr>
          <w:ilvl w:val="1"/>
          <w:numId w:val="17"/>
        </w:numPr>
        <w:contextualSpacing/>
        <w:rPr>
          <w:rFonts w:cs="Times New Roman"/>
          <w:i/>
          <w:iCs/>
          <w:sz w:val="20"/>
          <w:szCs w:val="20"/>
        </w:rPr>
      </w:pPr>
      <w:r w:rsidRPr="00237618">
        <w:rPr>
          <w:rFonts w:cs="Times New Roman"/>
          <w:i/>
          <w:iCs/>
          <w:sz w:val="20"/>
          <w:szCs w:val="20"/>
        </w:rPr>
        <w:t>Surely he hath borne our griefs, and carried our sorrows</w:t>
      </w:r>
    </w:p>
    <w:p w14:paraId="01760C34" w14:textId="77777777" w:rsidR="002542B2" w:rsidRPr="00237618" w:rsidRDefault="00656847" w:rsidP="00656847">
      <w:pPr>
        <w:numPr>
          <w:ilvl w:val="2"/>
          <w:numId w:val="17"/>
        </w:numPr>
        <w:contextualSpacing/>
        <w:rPr>
          <w:rFonts w:cs="Times New Roman"/>
          <w:sz w:val="20"/>
          <w:szCs w:val="20"/>
        </w:rPr>
      </w:pPr>
      <w:r w:rsidRPr="00237618">
        <w:rPr>
          <w:rFonts w:cs="Times New Roman"/>
          <w:sz w:val="20"/>
          <w:szCs w:val="20"/>
        </w:rPr>
        <w:t>Took our pain upon himself, He made our griefs his own, Accepted our sorrows to be His</w:t>
      </w:r>
    </w:p>
    <w:p w14:paraId="28BECBD5" w14:textId="77777777" w:rsidR="00656847" w:rsidRPr="00237618" w:rsidRDefault="00656847" w:rsidP="00656847">
      <w:pPr>
        <w:numPr>
          <w:ilvl w:val="2"/>
          <w:numId w:val="17"/>
        </w:numPr>
        <w:contextualSpacing/>
        <w:rPr>
          <w:rFonts w:cs="Times New Roman"/>
          <w:sz w:val="20"/>
          <w:szCs w:val="20"/>
        </w:rPr>
      </w:pPr>
      <w:r w:rsidRPr="00237618">
        <w:rPr>
          <w:rFonts w:cs="Times New Roman"/>
          <w:sz w:val="20"/>
          <w:szCs w:val="20"/>
        </w:rPr>
        <w:t>Example of the Leper</w:t>
      </w:r>
    </w:p>
    <w:p w14:paraId="4E54023B" w14:textId="633D940E" w:rsidR="00DA3CF2" w:rsidRPr="00237618" w:rsidRDefault="009E51C5" w:rsidP="00DA3CF2">
      <w:pPr>
        <w:numPr>
          <w:ilvl w:val="3"/>
          <w:numId w:val="17"/>
        </w:numPr>
        <w:contextualSpacing/>
        <w:rPr>
          <w:rFonts w:cs="Times New Roman"/>
          <w:sz w:val="20"/>
          <w:szCs w:val="20"/>
        </w:rPr>
      </w:pPr>
      <w:r w:rsidRPr="00237618">
        <w:rPr>
          <w:rFonts w:cs="Times New Roman"/>
          <w:sz w:val="20"/>
          <w:szCs w:val="20"/>
        </w:rPr>
        <w:t>Mark 1:41 “</w:t>
      </w:r>
      <w:r w:rsidR="00517C8F" w:rsidRPr="00237618">
        <w:rPr>
          <w:rFonts w:cs="Times New Roman"/>
          <w:i/>
          <w:iCs/>
          <w:sz w:val="20"/>
          <w:szCs w:val="20"/>
        </w:rPr>
        <w:t>And Jesus, moved with compassion, put forth his hand, and touched him, and s</w:t>
      </w:r>
      <w:r w:rsidR="009B6E01" w:rsidRPr="00237618">
        <w:rPr>
          <w:rFonts w:cs="Times New Roman"/>
          <w:i/>
          <w:iCs/>
          <w:sz w:val="20"/>
          <w:szCs w:val="20"/>
        </w:rPr>
        <w:t>aith</w:t>
      </w:r>
      <w:r w:rsidR="00517C8F" w:rsidRPr="00237618">
        <w:rPr>
          <w:rFonts w:cs="Times New Roman"/>
          <w:i/>
          <w:iCs/>
          <w:sz w:val="20"/>
          <w:szCs w:val="20"/>
        </w:rPr>
        <w:t xml:space="preserve"> unto him</w:t>
      </w:r>
      <w:r w:rsidR="00AC6FD5" w:rsidRPr="00237618">
        <w:rPr>
          <w:rFonts w:cs="Times New Roman"/>
          <w:i/>
          <w:iCs/>
          <w:sz w:val="20"/>
          <w:szCs w:val="20"/>
        </w:rPr>
        <w:t>, I will; be thou clean”</w:t>
      </w:r>
    </w:p>
    <w:p w14:paraId="3A9E72E9" w14:textId="77777777" w:rsidR="00656847" w:rsidRPr="00237618" w:rsidRDefault="00656847" w:rsidP="00656847">
      <w:pPr>
        <w:numPr>
          <w:ilvl w:val="1"/>
          <w:numId w:val="17"/>
        </w:numPr>
        <w:contextualSpacing/>
        <w:rPr>
          <w:rFonts w:cs="Times New Roman"/>
          <w:i/>
          <w:iCs/>
          <w:sz w:val="20"/>
          <w:szCs w:val="20"/>
        </w:rPr>
      </w:pPr>
      <w:r w:rsidRPr="00237618">
        <w:rPr>
          <w:rFonts w:cs="Times New Roman"/>
          <w:i/>
          <w:iCs/>
          <w:sz w:val="20"/>
          <w:szCs w:val="20"/>
        </w:rPr>
        <w:t>Yet we did esteem him stricken, smitten of God, and afflicted</w:t>
      </w:r>
    </w:p>
    <w:p w14:paraId="68651C84" w14:textId="6BAB3364" w:rsidR="00376A2F" w:rsidRPr="00237618" w:rsidRDefault="00656847" w:rsidP="00254938">
      <w:pPr>
        <w:pStyle w:val="ListParagraph"/>
        <w:numPr>
          <w:ilvl w:val="2"/>
          <w:numId w:val="17"/>
        </w:numPr>
        <w:divId w:val="729426735"/>
        <w:rPr>
          <w:rFonts w:eastAsiaTheme="minorEastAsia" w:cs="Segoe UI"/>
          <w:color w:val="000000" w:themeColor="text1"/>
          <w:sz w:val="20"/>
          <w:szCs w:val="20"/>
        </w:rPr>
      </w:pPr>
      <w:r w:rsidRPr="00237618">
        <w:rPr>
          <w:rFonts w:cs="Times New Roman"/>
          <w:sz w:val="20"/>
          <w:szCs w:val="20"/>
        </w:rPr>
        <w:t>All come to pass, but not understood. – (Saw it but didn’t see it)</w:t>
      </w:r>
    </w:p>
    <w:p w14:paraId="2FBFB466" w14:textId="77777777" w:rsidR="004578F0" w:rsidRPr="00237618" w:rsidRDefault="004578F0" w:rsidP="004578F0">
      <w:pPr>
        <w:divId w:val="729426735"/>
        <w:rPr>
          <w:rFonts w:eastAsiaTheme="minorEastAsia" w:cs="Segoe UI"/>
          <w:color w:val="000000" w:themeColor="text1"/>
          <w:sz w:val="20"/>
          <w:szCs w:val="20"/>
        </w:rPr>
      </w:pPr>
    </w:p>
    <w:p w14:paraId="5F6E6043"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5 </w:t>
      </w:r>
      <w:r w:rsidRPr="00237618">
        <w:rPr>
          <w:rFonts w:eastAsiaTheme="minorEastAsia" w:cs="Segoe UI"/>
          <w:b/>
          <w:bCs/>
          <w:i/>
          <w:iCs/>
          <w:color w:val="000000" w:themeColor="text1"/>
          <w:sz w:val="20"/>
          <w:szCs w:val="20"/>
        </w:rPr>
        <w:t>But he was wounded for our transgressions, he was bruised for our iniquities: the chastisement of our peace was upon him; and with his stripes we are healed.</w:t>
      </w:r>
    </w:p>
    <w:p w14:paraId="45A95C2B" w14:textId="6CEEB2F7" w:rsidR="00D84CEA" w:rsidRPr="00237618" w:rsidRDefault="00D84CEA" w:rsidP="00D84CEA">
      <w:pPr>
        <w:numPr>
          <w:ilvl w:val="0"/>
          <w:numId w:val="3"/>
        </w:numPr>
        <w:contextualSpacing/>
        <w:rPr>
          <w:rFonts w:cs="Times New Roman"/>
          <w:sz w:val="20"/>
          <w:szCs w:val="20"/>
        </w:rPr>
      </w:pPr>
      <w:r w:rsidRPr="00237618">
        <w:rPr>
          <w:rFonts w:cs="Times New Roman"/>
          <w:sz w:val="20"/>
          <w:szCs w:val="20"/>
        </w:rPr>
        <w:t>His suffering was for us</w:t>
      </w:r>
    </w:p>
    <w:p w14:paraId="0D41B18B" w14:textId="77777777" w:rsidR="00D84CEA" w:rsidRPr="00237618" w:rsidRDefault="00D84CEA" w:rsidP="00D84CEA">
      <w:pPr>
        <w:numPr>
          <w:ilvl w:val="1"/>
          <w:numId w:val="3"/>
        </w:numPr>
        <w:contextualSpacing/>
        <w:rPr>
          <w:rFonts w:cs="Times New Roman"/>
          <w:i/>
          <w:iCs/>
          <w:sz w:val="20"/>
          <w:szCs w:val="20"/>
        </w:rPr>
      </w:pPr>
      <w:r w:rsidRPr="00237618">
        <w:rPr>
          <w:rFonts w:cs="Times New Roman"/>
          <w:i/>
          <w:iCs/>
          <w:sz w:val="20"/>
          <w:szCs w:val="20"/>
        </w:rPr>
        <w:t>wounded for our transgressions…</w:t>
      </w:r>
      <w:r w:rsidR="002542B2" w:rsidRPr="00237618">
        <w:rPr>
          <w:rFonts w:cs="Times New Roman"/>
          <w:i/>
          <w:iCs/>
          <w:sz w:val="20"/>
          <w:szCs w:val="20"/>
        </w:rPr>
        <w:t>bruised for our iniquities;</w:t>
      </w:r>
    </w:p>
    <w:p w14:paraId="2C44E5C2" w14:textId="77777777" w:rsidR="002542B2" w:rsidRPr="00237618" w:rsidRDefault="00D84CEA" w:rsidP="00D84CEA">
      <w:pPr>
        <w:numPr>
          <w:ilvl w:val="2"/>
          <w:numId w:val="3"/>
        </w:numPr>
        <w:contextualSpacing/>
        <w:rPr>
          <w:rFonts w:cs="Times New Roman"/>
          <w:sz w:val="20"/>
          <w:szCs w:val="20"/>
        </w:rPr>
      </w:pPr>
      <w:r w:rsidRPr="00237618">
        <w:rPr>
          <w:rFonts w:cs="Times New Roman"/>
          <w:sz w:val="20"/>
          <w:szCs w:val="20"/>
        </w:rPr>
        <w:t>All that he went through was for us because of us</w:t>
      </w:r>
    </w:p>
    <w:p w14:paraId="6A2F0928" w14:textId="77777777" w:rsidR="00D84CEA" w:rsidRPr="00237618" w:rsidRDefault="00D84CEA" w:rsidP="00D84CEA">
      <w:pPr>
        <w:numPr>
          <w:ilvl w:val="1"/>
          <w:numId w:val="3"/>
        </w:numPr>
        <w:contextualSpacing/>
        <w:rPr>
          <w:rFonts w:cs="Times New Roman"/>
          <w:i/>
          <w:iCs/>
          <w:sz w:val="20"/>
          <w:szCs w:val="20"/>
        </w:rPr>
      </w:pPr>
      <w:r w:rsidRPr="00237618">
        <w:rPr>
          <w:rFonts w:cs="Times New Roman"/>
          <w:i/>
          <w:iCs/>
          <w:sz w:val="20"/>
          <w:szCs w:val="20"/>
        </w:rPr>
        <w:t>chastisement of our peace was upon him; and with his stripes we are healed</w:t>
      </w:r>
    </w:p>
    <w:p w14:paraId="297F40E3" w14:textId="77777777" w:rsidR="00D84CEA" w:rsidRPr="00237618" w:rsidRDefault="00D84CEA" w:rsidP="00D84CEA">
      <w:pPr>
        <w:numPr>
          <w:ilvl w:val="2"/>
          <w:numId w:val="3"/>
        </w:numPr>
        <w:contextualSpacing/>
        <w:rPr>
          <w:rFonts w:eastAsia="Times New Roman" w:cs="Times New Roman"/>
          <w:sz w:val="20"/>
          <w:szCs w:val="20"/>
        </w:rPr>
      </w:pPr>
      <w:r w:rsidRPr="00237618">
        <w:rPr>
          <w:rFonts w:eastAsia="Times New Roman" w:cs="Times New Roman"/>
          <w:sz w:val="20"/>
          <w:szCs w:val="20"/>
        </w:rPr>
        <w:t xml:space="preserve">Mark 15:15 </w:t>
      </w:r>
      <w:r w:rsidRPr="00237618">
        <w:rPr>
          <w:rFonts w:eastAsia="Times New Roman" w:cs="Times New Roman"/>
          <w:i/>
          <w:iCs/>
          <w:sz w:val="20"/>
          <w:szCs w:val="20"/>
        </w:rPr>
        <w:t xml:space="preserve">“And so Pilate, willing to content the people, released </w:t>
      </w:r>
      <w:proofErr w:type="spellStart"/>
      <w:r w:rsidRPr="00237618">
        <w:rPr>
          <w:rFonts w:eastAsia="Times New Roman" w:cs="Times New Roman"/>
          <w:i/>
          <w:iCs/>
          <w:sz w:val="20"/>
          <w:szCs w:val="20"/>
        </w:rPr>
        <w:t>Barabbas</w:t>
      </w:r>
      <w:proofErr w:type="spellEnd"/>
      <w:r w:rsidRPr="00237618">
        <w:rPr>
          <w:rFonts w:eastAsia="Times New Roman" w:cs="Times New Roman"/>
          <w:i/>
          <w:iCs/>
          <w:sz w:val="20"/>
          <w:szCs w:val="20"/>
        </w:rPr>
        <w:t xml:space="preserve"> unto them, and delivered Jesus, when he had scourged him, to be crucified”</w:t>
      </w:r>
    </w:p>
    <w:p w14:paraId="4E8A1882" w14:textId="11E919E3" w:rsidR="00D84CEA" w:rsidRPr="00237618" w:rsidRDefault="00D84CEA" w:rsidP="001042ED">
      <w:pPr>
        <w:pStyle w:val="ListParagraph"/>
        <w:numPr>
          <w:ilvl w:val="2"/>
          <w:numId w:val="3"/>
        </w:numPr>
        <w:divId w:val="729426735"/>
        <w:rPr>
          <w:rFonts w:eastAsiaTheme="minorEastAsia" w:cs="Segoe UI"/>
          <w:color w:val="000000" w:themeColor="text1"/>
          <w:sz w:val="20"/>
          <w:szCs w:val="20"/>
        </w:rPr>
      </w:pPr>
      <w:r w:rsidRPr="00237618">
        <w:rPr>
          <w:rFonts w:cs="Times New Roman"/>
          <w:sz w:val="20"/>
          <w:szCs w:val="20"/>
        </w:rPr>
        <w:t xml:space="preserve">1 Peter 2:4 </w:t>
      </w:r>
      <w:r w:rsidRPr="00237618">
        <w:rPr>
          <w:rFonts w:cs="Times New Roman"/>
          <w:i/>
          <w:iCs/>
          <w:sz w:val="20"/>
          <w:szCs w:val="20"/>
        </w:rPr>
        <w:t>“</w:t>
      </w:r>
      <w:r w:rsidRPr="00237618">
        <w:rPr>
          <w:rFonts w:eastAsia="Times New Roman" w:cs="Times New Roman"/>
          <w:i/>
          <w:iCs/>
          <w:color w:val="000000"/>
          <w:sz w:val="20"/>
          <w:szCs w:val="20"/>
          <w:shd w:val="clear" w:color="auto" w:fill="FFFFFF"/>
        </w:rPr>
        <w:t>Who his own self bare our sins in his own body on the tree, that we, being dead to sins, should live unto righteousness: by whose stripes ye were healed”</w:t>
      </w:r>
    </w:p>
    <w:p w14:paraId="4B097A65" w14:textId="77777777" w:rsidR="00D84CEA" w:rsidRPr="00237618" w:rsidRDefault="00D84CEA" w:rsidP="00CA02C2">
      <w:pPr>
        <w:divId w:val="729426735"/>
        <w:rPr>
          <w:rFonts w:eastAsiaTheme="minorEastAsia" w:cs="Segoe UI"/>
          <w:color w:val="000000" w:themeColor="text1"/>
          <w:sz w:val="20"/>
          <w:szCs w:val="20"/>
        </w:rPr>
      </w:pPr>
    </w:p>
    <w:p w14:paraId="286FD33E"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lastRenderedPageBreak/>
        <w:t>6 </w:t>
      </w:r>
      <w:r w:rsidRPr="00237618">
        <w:rPr>
          <w:rFonts w:eastAsiaTheme="minorEastAsia" w:cs="Segoe UI"/>
          <w:b/>
          <w:bCs/>
          <w:i/>
          <w:iCs/>
          <w:color w:val="000000" w:themeColor="text1"/>
          <w:sz w:val="20"/>
          <w:szCs w:val="20"/>
        </w:rPr>
        <w:t>All we like sheep have gone astray; we have turned every one to his own way; and the Lord hath laid on him the iniquity of us all.</w:t>
      </w:r>
    </w:p>
    <w:p w14:paraId="18052C8E" w14:textId="170F2394" w:rsidR="00E279CC" w:rsidRPr="00237618" w:rsidRDefault="003F1069" w:rsidP="000B3F90">
      <w:pPr>
        <w:pStyle w:val="ListParagraph"/>
        <w:numPr>
          <w:ilvl w:val="0"/>
          <w:numId w:val="17"/>
        </w:numPr>
        <w:divId w:val="729426735"/>
        <w:rPr>
          <w:rFonts w:eastAsiaTheme="minorEastAsia" w:cs="Segoe UI"/>
          <w:color w:val="000000" w:themeColor="text1"/>
          <w:sz w:val="20"/>
          <w:szCs w:val="20"/>
        </w:rPr>
      </w:pPr>
      <w:r w:rsidRPr="00237618">
        <w:rPr>
          <w:rFonts w:cs="Times New Roman"/>
          <w:sz w:val="20"/>
          <w:szCs w:val="20"/>
        </w:rPr>
        <w:t>Man</w:t>
      </w:r>
      <w:r w:rsidR="00491E77" w:rsidRPr="00237618">
        <w:rPr>
          <w:rFonts w:cs="Times New Roman"/>
          <w:sz w:val="20"/>
          <w:szCs w:val="20"/>
        </w:rPr>
        <w:t xml:space="preserve"> believe</w:t>
      </w:r>
      <w:r w:rsidRPr="00237618">
        <w:rPr>
          <w:rFonts w:cs="Times New Roman"/>
          <w:sz w:val="20"/>
          <w:szCs w:val="20"/>
        </w:rPr>
        <w:t>s</w:t>
      </w:r>
      <w:r w:rsidR="00491E77" w:rsidRPr="00237618">
        <w:rPr>
          <w:rFonts w:cs="Times New Roman"/>
          <w:sz w:val="20"/>
          <w:szCs w:val="20"/>
        </w:rPr>
        <w:t xml:space="preserve"> our ways are greater than His ways</w:t>
      </w:r>
    </w:p>
    <w:p w14:paraId="044EA5D0" w14:textId="041F2D50" w:rsidR="00E279CC" w:rsidRPr="00237618" w:rsidRDefault="00E279CC" w:rsidP="00125C1D">
      <w:pPr>
        <w:numPr>
          <w:ilvl w:val="1"/>
          <w:numId w:val="17"/>
        </w:numPr>
        <w:contextualSpacing/>
        <w:rPr>
          <w:rFonts w:eastAsia="Times New Roman" w:cs="Times New Roman"/>
          <w:i/>
          <w:iCs/>
          <w:sz w:val="20"/>
          <w:szCs w:val="20"/>
        </w:rPr>
      </w:pPr>
      <w:r w:rsidRPr="00237618">
        <w:rPr>
          <w:rFonts w:eastAsia="Times New Roman" w:cs="Times New Roman"/>
          <w:i/>
          <w:iCs/>
          <w:color w:val="000000"/>
          <w:sz w:val="20"/>
          <w:szCs w:val="20"/>
          <w:shd w:val="clear" w:color="auto" w:fill="FFFFFF"/>
        </w:rPr>
        <w:t>All we like sheep have gone astray; we have turned everyone to his own way</w:t>
      </w:r>
    </w:p>
    <w:p w14:paraId="583BE1B8" w14:textId="77777777" w:rsidR="00E279CC" w:rsidRPr="00237618" w:rsidRDefault="00E279CC" w:rsidP="00E279CC">
      <w:pPr>
        <w:numPr>
          <w:ilvl w:val="2"/>
          <w:numId w:val="17"/>
        </w:numPr>
        <w:contextualSpacing/>
        <w:rPr>
          <w:rFonts w:eastAsia="Times New Roman" w:cs="Times New Roman"/>
          <w:sz w:val="20"/>
          <w:szCs w:val="20"/>
        </w:rPr>
      </w:pPr>
      <w:r w:rsidRPr="00237618">
        <w:rPr>
          <w:rFonts w:eastAsia="Times New Roman" w:cs="Times New Roman"/>
          <w:color w:val="000000"/>
          <w:sz w:val="20"/>
          <w:szCs w:val="20"/>
          <w:shd w:val="clear" w:color="auto" w:fill="FFFFFF"/>
        </w:rPr>
        <w:t>Man always putting their way over Gods way</w:t>
      </w:r>
    </w:p>
    <w:p w14:paraId="0C4F42CA" w14:textId="77777777" w:rsidR="00E279CC" w:rsidRPr="00237618" w:rsidRDefault="00E279CC" w:rsidP="00E279CC">
      <w:pPr>
        <w:numPr>
          <w:ilvl w:val="1"/>
          <w:numId w:val="17"/>
        </w:numPr>
        <w:contextualSpacing/>
        <w:rPr>
          <w:rFonts w:eastAsia="Times New Roman" w:cs="Times New Roman"/>
          <w:i/>
          <w:iCs/>
          <w:sz w:val="20"/>
          <w:szCs w:val="20"/>
        </w:rPr>
      </w:pPr>
      <w:r w:rsidRPr="00237618">
        <w:rPr>
          <w:rFonts w:eastAsia="Times New Roman" w:cs="Times New Roman"/>
          <w:i/>
          <w:iCs/>
          <w:color w:val="000000"/>
          <w:sz w:val="20"/>
          <w:szCs w:val="20"/>
          <w:shd w:val="clear" w:color="auto" w:fill="FFFFFF"/>
        </w:rPr>
        <w:t>And the Lord hath laid on him the iniquity of us all</w:t>
      </w:r>
    </w:p>
    <w:p w14:paraId="1C61A99A" w14:textId="2E0165DF" w:rsidR="0071275B" w:rsidRPr="00237618" w:rsidRDefault="00E279CC" w:rsidP="00AE2D94">
      <w:pPr>
        <w:pStyle w:val="ListParagraph"/>
        <w:numPr>
          <w:ilvl w:val="2"/>
          <w:numId w:val="17"/>
        </w:numPr>
        <w:divId w:val="729426735"/>
        <w:rPr>
          <w:rFonts w:eastAsiaTheme="minorEastAsia" w:cs="Segoe UI"/>
          <w:color w:val="000000" w:themeColor="text1"/>
          <w:sz w:val="20"/>
          <w:szCs w:val="20"/>
        </w:rPr>
      </w:pPr>
      <w:r w:rsidRPr="00237618">
        <w:rPr>
          <w:rFonts w:eastAsia="Times New Roman" w:cs="Times New Roman"/>
          <w:sz w:val="20"/>
          <w:szCs w:val="20"/>
        </w:rPr>
        <w:t>All of our wicked</w:t>
      </w:r>
      <w:r w:rsidR="00FD5080" w:rsidRPr="00237618">
        <w:rPr>
          <w:rFonts w:eastAsia="Times New Roman" w:cs="Times New Roman"/>
          <w:sz w:val="20"/>
          <w:szCs w:val="20"/>
        </w:rPr>
        <w:t>ness</w:t>
      </w:r>
      <w:r w:rsidRPr="00237618">
        <w:rPr>
          <w:rFonts w:eastAsia="Times New Roman" w:cs="Times New Roman"/>
          <w:sz w:val="20"/>
          <w:szCs w:val="20"/>
        </w:rPr>
        <w:t xml:space="preserve"> placed on Jesus who represented </w:t>
      </w:r>
      <w:r w:rsidR="00AE2D94" w:rsidRPr="00237618">
        <w:rPr>
          <w:rFonts w:eastAsia="Times New Roman" w:cs="Times New Roman"/>
          <w:sz w:val="20"/>
          <w:szCs w:val="20"/>
        </w:rPr>
        <w:t xml:space="preserve">us at Calvary </w:t>
      </w:r>
    </w:p>
    <w:p w14:paraId="5F8B0BEE" w14:textId="77777777" w:rsidR="00E279CC" w:rsidRPr="00237618" w:rsidRDefault="00E279CC" w:rsidP="00125C1D">
      <w:pPr>
        <w:pStyle w:val="ListParagraph"/>
        <w:numPr>
          <w:ilvl w:val="3"/>
          <w:numId w:val="17"/>
        </w:numPr>
        <w:rPr>
          <w:rFonts w:eastAsia="Times New Roman" w:cs="Times New Roman"/>
          <w:color w:val="000000" w:themeColor="text1"/>
          <w:sz w:val="20"/>
          <w:szCs w:val="20"/>
        </w:rPr>
      </w:pPr>
      <w:r w:rsidRPr="00237618">
        <w:rPr>
          <w:rFonts w:eastAsia="Times New Roman" w:cs="Times New Roman"/>
          <w:color w:val="000000"/>
          <w:sz w:val="20"/>
          <w:szCs w:val="20"/>
          <w:shd w:val="clear" w:color="auto" w:fill="FFFFFF"/>
        </w:rPr>
        <w:t xml:space="preserve">2 Corinthians 5:21 </w:t>
      </w:r>
      <w:r w:rsidRPr="00237618">
        <w:rPr>
          <w:rFonts w:eastAsia="Times New Roman" w:cs="Times New Roman"/>
          <w:i/>
          <w:iCs/>
          <w:color w:val="000000"/>
          <w:sz w:val="20"/>
          <w:szCs w:val="20"/>
          <w:shd w:val="clear" w:color="auto" w:fill="FFFFFF"/>
        </w:rPr>
        <w:t>“</w:t>
      </w:r>
      <w:r w:rsidRPr="00237618">
        <w:rPr>
          <w:rFonts w:eastAsia="Times New Roman" w:cs="Times New Roman"/>
          <w:i/>
          <w:iCs/>
          <w:color w:val="000000" w:themeColor="text1"/>
          <w:sz w:val="20"/>
          <w:szCs w:val="20"/>
        </w:rPr>
        <w:t>For he hath made him to be sin for us, who knew no sin; that we might be made the righteousness of God in him”</w:t>
      </w:r>
    </w:p>
    <w:p w14:paraId="42F02989" w14:textId="77777777" w:rsidR="009924AD" w:rsidRPr="00237618" w:rsidRDefault="00695BA7" w:rsidP="009924AD">
      <w:pPr>
        <w:pStyle w:val="ListParagraph"/>
        <w:numPr>
          <w:ilvl w:val="3"/>
          <w:numId w:val="17"/>
        </w:numPr>
        <w:rPr>
          <w:rFonts w:eastAsia="Times New Roman" w:cs="Times New Roman"/>
          <w:color w:val="000000" w:themeColor="text1"/>
          <w:sz w:val="20"/>
          <w:szCs w:val="20"/>
        </w:rPr>
      </w:pPr>
      <w:r w:rsidRPr="00237618">
        <w:rPr>
          <w:rFonts w:eastAsia="Times New Roman" w:cs="Times New Roman"/>
          <w:color w:val="222222"/>
          <w:sz w:val="20"/>
          <w:szCs w:val="20"/>
          <w:shd w:val="clear" w:color="auto" w:fill="FFFFFF"/>
        </w:rPr>
        <w:t xml:space="preserve">1 John 2:2 </w:t>
      </w:r>
      <w:r w:rsidRPr="00237618">
        <w:rPr>
          <w:rFonts w:eastAsia="Times New Roman" w:cs="Times New Roman"/>
          <w:i/>
          <w:iCs/>
          <w:color w:val="222222"/>
          <w:sz w:val="20"/>
          <w:szCs w:val="20"/>
          <w:shd w:val="clear" w:color="auto" w:fill="FFFFFF"/>
        </w:rPr>
        <w:t>“And he is the propitiation for our sins: and not for ours only, but also for the sins of the whole world”</w:t>
      </w:r>
    </w:p>
    <w:p w14:paraId="40A39B56" w14:textId="12763C32" w:rsidR="00E279CC" w:rsidRPr="00237618" w:rsidRDefault="0000638C" w:rsidP="009924AD">
      <w:pPr>
        <w:pStyle w:val="ListParagraph"/>
        <w:numPr>
          <w:ilvl w:val="1"/>
          <w:numId w:val="17"/>
        </w:numPr>
        <w:rPr>
          <w:rFonts w:eastAsia="Times New Roman" w:cs="Times New Roman"/>
          <w:color w:val="000000" w:themeColor="text1"/>
          <w:sz w:val="20"/>
          <w:szCs w:val="20"/>
        </w:rPr>
      </w:pPr>
      <w:r w:rsidRPr="00237618">
        <w:rPr>
          <w:rFonts w:cs="Times New Roman"/>
          <w:sz w:val="20"/>
          <w:szCs w:val="20"/>
        </w:rPr>
        <w:t>Read v4-6 and highlight – (Our, We, Us)</w:t>
      </w:r>
    </w:p>
    <w:p w14:paraId="6B7E4254" w14:textId="77777777" w:rsidR="0000638C" w:rsidRPr="00237618" w:rsidRDefault="0000638C" w:rsidP="0071275B">
      <w:pPr>
        <w:divId w:val="729426735"/>
        <w:rPr>
          <w:rFonts w:eastAsiaTheme="minorEastAsia" w:cs="Segoe UI"/>
          <w:color w:val="000000" w:themeColor="text1"/>
          <w:sz w:val="20"/>
          <w:szCs w:val="20"/>
        </w:rPr>
      </w:pPr>
    </w:p>
    <w:p w14:paraId="6507B063"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7 </w:t>
      </w:r>
      <w:r w:rsidRPr="00237618">
        <w:rPr>
          <w:rFonts w:eastAsiaTheme="minorEastAsia" w:cs="Segoe UI"/>
          <w:b/>
          <w:bCs/>
          <w:i/>
          <w:iCs/>
          <w:color w:val="000000" w:themeColor="text1"/>
          <w:sz w:val="20"/>
          <w:szCs w:val="20"/>
        </w:rPr>
        <w:t xml:space="preserve">He was oppressed, and he was afflicted, yet he opened not his mouth: he is brought as a lamb to the slaughter, and as a sheep before her shearers is dumb, so he </w:t>
      </w:r>
      <w:proofErr w:type="spellStart"/>
      <w:r w:rsidRPr="00237618">
        <w:rPr>
          <w:rFonts w:eastAsiaTheme="minorEastAsia" w:cs="Segoe UI"/>
          <w:b/>
          <w:bCs/>
          <w:i/>
          <w:iCs/>
          <w:color w:val="000000" w:themeColor="text1"/>
          <w:sz w:val="20"/>
          <w:szCs w:val="20"/>
        </w:rPr>
        <w:t>openeth</w:t>
      </w:r>
      <w:proofErr w:type="spellEnd"/>
      <w:r w:rsidRPr="00237618">
        <w:rPr>
          <w:rFonts w:eastAsiaTheme="minorEastAsia" w:cs="Segoe UI"/>
          <w:b/>
          <w:bCs/>
          <w:i/>
          <w:iCs/>
          <w:color w:val="000000" w:themeColor="text1"/>
          <w:sz w:val="20"/>
          <w:szCs w:val="20"/>
        </w:rPr>
        <w:t xml:space="preserve"> not his mouth.</w:t>
      </w:r>
    </w:p>
    <w:p w14:paraId="32705043" w14:textId="5B708F9D" w:rsidR="00AD5B46" w:rsidRPr="00237618" w:rsidRDefault="00AD5B46" w:rsidP="00AD5B46">
      <w:pPr>
        <w:numPr>
          <w:ilvl w:val="0"/>
          <w:numId w:val="4"/>
        </w:numPr>
        <w:contextualSpacing/>
        <w:rPr>
          <w:rFonts w:eastAsia="Times New Roman" w:cs="Times New Roman"/>
          <w:sz w:val="20"/>
          <w:szCs w:val="20"/>
        </w:rPr>
      </w:pPr>
      <w:r w:rsidRPr="00237618">
        <w:rPr>
          <w:rFonts w:eastAsia="Times New Roman" w:cs="Times New Roman"/>
          <w:sz w:val="20"/>
          <w:szCs w:val="20"/>
        </w:rPr>
        <w:t>Silence speaks louder than words</w:t>
      </w:r>
    </w:p>
    <w:p w14:paraId="03FBA3BB" w14:textId="19C3EF63" w:rsidR="00AD5B46" w:rsidRPr="00237618" w:rsidRDefault="00AD5B46" w:rsidP="00546322">
      <w:pPr>
        <w:pStyle w:val="ListParagraph"/>
        <w:numPr>
          <w:ilvl w:val="1"/>
          <w:numId w:val="4"/>
        </w:numPr>
        <w:divId w:val="729426735"/>
        <w:rPr>
          <w:rFonts w:eastAsiaTheme="minorEastAsia" w:cs="Segoe UI"/>
          <w:color w:val="000000" w:themeColor="text1"/>
          <w:sz w:val="20"/>
          <w:szCs w:val="20"/>
        </w:rPr>
      </w:pPr>
      <w:r w:rsidRPr="00237618">
        <w:rPr>
          <w:color w:val="000000"/>
          <w:sz w:val="20"/>
          <w:szCs w:val="20"/>
        </w:rPr>
        <w:t>Mark 15:3-5 “</w:t>
      </w:r>
      <w:r w:rsidRPr="00237618">
        <w:rPr>
          <w:i/>
          <w:iCs/>
          <w:color w:val="000000"/>
          <w:sz w:val="20"/>
          <w:szCs w:val="20"/>
        </w:rPr>
        <w:t xml:space="preserve">And the chief priests accused him of many things: but he answered nothing. And Pilate asked him again, saying, </w:t>
      </w:r>
      <w:proofErr w:type="spellStart"/>
      <w:r w:rsidRPr="00237618">
        <w:rPr>
          <w:i/>
          <w:iCs/>
          <w:color w:val="000000"/>
          <w:sz w:val="20"/>
          <w:szCs w:val="20"/>
        </w:rPr>
        <w:t>Answerest</w:t>
      </w:r>
      <w:proofErr w:type="spellEnd"/>
      <w:r w:rsidRPr="00237618">
        <w:rPr>
          <w:i/>
          <w:iCs/>
          <w:color w:val="000000"/>
          <w:sz w:val="20"/>
          <w:szCs w:val="20"/>
        </w:rPr>
        <w:t xml:space="preserve"> thou nothing? behold how many things they witness against thee. But Jesus yet answered nothing; so that Pilate marveled”</w:t>
      </w:r>
    </w:p>
    <w:p w14:paraId="06B6EB5F" w14:textId="77777777" w:rsidR="00AD5B46" w:rsidRPr="00237618" w:rsidRDefault="00AD5B46" w:rsidP="00CA02C2">
      <w:pPr>
        <w:divId w:val="729426735"/>
        <w:rPr>
          <w:rFonts w:eastAsiaTheme="minorEastAsia" w:cs="Segoe UI"/>
          <w:color w:val="000000" w:themeColor="text1"/>
          <w:sz w:val="20"/>
          <w:szCs w:val="20"/>
        </w:rPr>
      </w:pPr>
    </w:p>
    <w:p w14:paraId="7306AF03"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8 </w:t>
      </w:r>
      <w:r w:rsidRPr="00237618">
        <w:rPr>
          <w:rFonts w:eastAsiaTheme="minorEastAsia" w:cs="Segoe UI"/>
          <w:b/>
          <w:bCs/>
          <w:i/>
          <w:iCs/>
          <w:color w:val="000000" w:themeColor="text1"/>
          <w:sz w:val="20"/>
          <w:szCs w:val="20"/>
        </w:rPr>
        <w:t>He was taken from prison and from judgment: and who shall declare his generation? for he was cut off out of the land of the living: for the transgression of my people was he stricken.</w:t>
      </w:r>
    </w:p>
    <w:p w14:paraId="451743D1" w14:textId="5D3729E8" w:rsidR="003A103A" w:rsidRPr="00237618" w:rsidRDefault="00861484" w:rsidP="003A103A">
      <w:pPr>
        <w:numPr>
          <w:ilvl w:val="0"/>
          <w:numId w:val="4"/>
        </w:numPr>
        <w:shd w:val="clear" w:color="auto" w:fill="FFFFFF"/>
        <w:rPr>
          <w:rFonts w:cs="Times New Roman"/>
          <w:color w:val="000000"/>
          <w:sz w:val="20"/>
          <w:szCs w:val="20"/>
        </w:rPr>
      </w:pPr>
      <w:r w:rsidRPr="00237618">
        <w:rPr>
          <w:rFonts w:cs="Times New Roman"/>
          <w:color w:val="000000"/>
          <w:sz w:val="20"/>
          <w:szCs w:val="20"/>
        </w:rPr>
        <w:t>Gave His life for us</w:t>
      </w:r>
    </w:p>
    <w:p w14:paraId="0E15660C" w14:textId="5961A825" w:rsidR="00861484" w:rsidRPr="00237618" w:rsidRDefault="00861484" w:rsidP="00861484">
      <w:pPr>
        <w:numPr>
          <w:ilvl w:val="1"/>
          <w:numId w:val="4"/>
        </w:numPr>
        <w:shd w:val="clear" w:color="auto" w:fill="FFFFFF"/>
        <w:rPr>
          <w:rFonts w:cs="Times New Roman"/>
          <w:color w:val="000000"/>
          <w:sz w:val="20"/>
          <w:szCs w:val="20"/>
        </w:rPr>
      </w:pPr>
      <w:r w:rsidRPr="00237618">
        <w:rPr>
          <w:rFonts w:cs="Times New Roman"/>
          <w:color w:val="000000"/>
          <w:sz w:val="20"/>
          <w:szCs w:val="20"/>
        </w:rPr>
        <w:t>Cut off out of the land of the living</w:t>
      </w:r>
    </w:p>
    <w:p w14:paraId="557D5AF5" w14:textId="7E682F01" w:rsidR="003A103A" w:rsidRPr="00237618" w:rsidRDefault="003A103A" w:rsidP="00CC5317">
      <w:pPr>
        <w:numPr>
          <w:ilvl w:val="2"/>
          <w:numId w:val="4"/>
        </w:numPr>
        <w:shd w:val="clear" w:color="auto" w:fill="FFFFFF"/>
        <w:rPr>
          <w:rFonts w:eastAsia="Times New Roman" w:cs="Times New Roman"/>
          <w:sz w:val="20"/>
          <w:szCs w:val="20"/>
        </w:rPr>
      </w:pPr>
      <w:r w:rsidRPr="00237618">
        <w:rPr>
          <w:rFonts w:eastAsia="Times New Roman" w:cs="Times New Roman"/>
          <w:sz w:val="20"/>
          <w:szCs w:val="20"/>
        </w:rPr>
        <w:t xml:space="preserve">Romans 5:8 </w:t>
      </w:r>
      <w:r w:rsidRPr="00237618">
        <w:rPr>
          <w:rFonts w:eastAsia="Times New Roman" w:cs="Times New Roman"/>
          <w:i/>
          <w:iCs/>
          <w:sz w:val="20"/>
          <w:szCs w:val="20"/>
        </w:rPr>
        <w:t xml:space="preserve">“But God </w:t>
      </w:r>
      <w:proofErr w:type="spellStart"/>
      <w:r w:rsidRPr="00237618">
        <w:rPr>
          <w:rFonts w:eastAsia="Times New Roman" w:cs="Times New Roman"/>
          <w:i/>
          <w:iCs/>
          <w:sz w:val="20"/>
          <w:szCs w:val="20"/>
        </w:rPr>
        <w:t>commendeth</w:t>
      </w:r>
      <w:proofErr w:type="spellEnd"/>
      <w:r w:rsidRPr="00237618">
        <w:rPr>
          <w:rFonts w:eastAsia="Times New Roman" w:cs="Times New Roman"/>
          <w:i/>
          <w:iCs/>
          <w:sz w:val="20"/>
          <w:szCs w:val="20"/>
        </w:rPr>
        <w:t xml:space="preserve"> his love toward us, in that, while we were yet sinners, Christ died for us”</w:t>
      </w:r>
    </w:p>
    <w:p w14:paraId="1C63D491" w14:textId="77777777" w:rsidR="00CC5317" w:rsidRPr="00237618" w:rsidRDefault="00CC5317" w:rsidP="00CC5317">
      <w:pPr>
        <w:shd w:val="clear" w:color="auto" w:fill="FFFFFF"/>
        <w:rPr>
          <w:rFonts w:eastAsia="Times New Roman" w:cs="Times New Roman"/>
          <w:sz w:val="20"/>
          <w:szCs w:val="20"/>
        </w:rPr>
      </w:pPr>
    </w:p>
    <w:p w14:paraId="6274F941"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9 </w:t>
      </w:r>
      <w:r w:rsidRPr="00237618">
        <w:rPr>
          <w:rFonts w:eastAsiaTheme="minorEastAsia" w:cs="Segoe UI"/>
          <w:b/>
          <w:bCs/>
          <w:i/>
          <w:iCs/>
          <w:color w:val="000000" w:themeColor="text1"/>
          <w:sz w:val="20"/>
          <w:szCs w:val="20"/>
        </w:rPr>
        <w:t>And he made his grave with the wicked, and with the rich in his death; because he had done no violence, neither was any deceit in his mouth.</w:t>
      </w:r>
    </w:p>
    <w:p w14:paraId="24CCACCA" w14:textId="2BF51158" w:rsidR="008A1684" w:rsidRPr="00237618" w:rsidRDefault="004B3598" w:rsidP="008A1684">
      <w:pPr>
        <w:pStyle w:val="ListParagraph"/>
        <w:numPr>
          <w:ilvl w:val="0"/>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D</w:t>
      </w:r>
      <w:r w:rsidR="00F43686" w:rsidRPr="00237618">
        <w:rPr>
          <w:rFonts w:eastAsiaTheme="minorEastAsia" w:cs="Segoe UI"/>
          <w:color w:val="000000" w:themeColor="text1"/>
          <w:sz w:val="20"/>
          <w:szCs w:val="20"/>
        </w:rPr>
        <w:t xml:space="preserve">ied among </w:t>
      </w:r>
      <w:r w:rsidRPr="00237618">
        <w:rPr>
          <w:rFonts w:eastAsiaTheme="minorEastAsia" w:cs="Segoe UI"/>
          <w:color w:val="000000" w:themeColor="text1"/>
          <w:sz w:val="20"/>
          <w:szCs w:val="20"/>
        </w:rPr>
        <w:t xml:space="preserve">the </w:t>
      </w:r>
      <w:r w:rsidR="00F43686" w:rsidRPr="00237618">
        <w:rPr>
          <w:rFonts w:eastAsiaTheme="minorEastAsia" w:cs="Segoe UI"/>
          <w:color w:val="000000" w:themeColor="text1"/>
          <w:sz w:val="20"/>
          <w:szCs w:val="20"/>
        </w:rPr>
        <w:t>guilty,</w:t>
      </w:r>
      <w:r w:rsidRPr="00237618">
        <w:rPr>
          <w:rFonts w:eastAsiaTheme="minorEastAsia" w:cs="Segoe UI"/>
          <w:color w:val="000000" w:themeColor="text1"/>
          <w:sz w:val="20"/>
          <w:szCs w:val="20"/>
        </w:rPr>
        <w:t xml:space="preserve"> buried among the rich</w:t>
      </w:r>
    </w:p>
    <w:p w14:paraId="6D709418" w14:textId="09E9D27D" w:rsidR="004B3598" w:rsidRPr="00237618" w:rsidRDefault="00DA7940" w:rsidP="004B3598">
      <w:pPr>
        <w:pStyle w:val="ListParagraph"/>
        <w:numPr>
          <w:ilvl w:val="1"/>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 xml:space="preserve">Made his grave = </w:t>
      </w:r>
      <w:r w:rsidR="00A23075" w:rsidRPr="00237618">
        <w:rPr>
          <w:rFonts w:eastAsiaTheme="minorEastAsia" w:cs="Segoe UI"/>
          <w:color w:val="000000" w:themeColor="text1"/>
          <w:sz w:val="20"/>
          <w:szCs w:val="20"/>
        </w:rPr>
        <w:t>Physically died</w:t>
      </w:r>
    </w:p>
    <w:p w14:paraId="78816D78" w14:textId="7285FA95" w:rsidR="00A45574" w:rsidRPr="00237618" w:rsidRDefault="007120F8" w:rsidP="00A23075">
      <w:pPr>
        <w:pStyle w:val="ListParagraph"/>
        <w:numPr>
          <w:ilvl w:val="2"/>
          <w:numId w:val="4"/>
        </w:numPr>
        <w:divId w:val="729426735"/>
        <w:rPr>
          <w:rFonts w:eastAsiaTheme="minorEastAsia" w:cs="Segoe UI"/>
          <w:color w:val="000000" w:themeColor="text1"/>
          <w:sz w:val="20"/>
          <w:szCs w:val="20"/>
        </w:rPr>
      </w:pPr>
      <w:r w:rsidRPr="00237618">
        <w:rPr>
          <w:rFonts w:eastAsia="Times New Roman" w:cs="Times New Roman"/>
          <w:sz w:val="20"/>
          <w:szCs w:val="20"/>
        </w:rPr>
        <w:t xml:space="preserve">Matthew 27:38 </w:t>
      </w:r>
      <w:r w:rsidRPr="00237618">
        <w:rPr>
          <w:rFonts w:eastAsia="Times New Roman" w:cs="Times New Roman"/>
          <w:i/>
          <w:iCs/>
          <w:sz w:val="20"/>
          <w:szCs w:val="20"/>
        </w:rPr>
        <w:t>“Then were there two thieves crucified with him, one on the right hand, and another on the left”</w:t>
      </w:r>
    </w:p>
    <w:p w14:paraId="3676AF2C" w14:textId="6E014725" w:rsidR="00A23075" w:rsidRPr="00237618" w:rsidRDefault="0086635D" w:rsidP="00A23075">
      <w:pPr>
        <w:pStyle w:val="ListParagraph"/>
        <w:numPr>
          <w:ilvl w:val="1"/>
          <w:numId w:val="4"/>
        </w:numPr>
        <w:divId w:val="729426735"/>
        <w:rPr>
          <w:rFonts w:eastAsiaTheme="minorEastAsia" w:cs="Segoe UI"/>
          <w:color w:val="000000" w:themeColor="text1"/>
          <w:sz w:val="20"/>
          <w:szCs w:val="20"/>
        </w:rPr>
      </w:pPr>
      <w:r w:rsidRPr="00237618">
        <w:rPr>
          <w:rFonts w:eastAsia="Times New Roman" w:cs="Times New Roman"/>
          <w:sz w:val="20"/>
          <w:szCs w:val="20"/>
        </w:rPr>
        <w:t xml:space="preserve">Rich in his death = Buried in rich mans </w:t>
      </w:r>
      <w:r w:rsidR="00B07FA4" w:rsidRPr="00237618">
        <w:rPr>
          <w:rFonts w:eastAsia="Times New Roman" w:cs="Times New Roman"/>
          <w:sz w:val="20"/>
          <w:szCs w:val="20"/>
        </w:rPr>
        <w:t>tomb</w:t>
      </w:r>
    </w:p>
    <w:p w14:paraId="78C502B8" w14:textId="509E7F51" w:rsidR="00B07FA4" w:rsidRPr="00237618" w:rsidRDefault="00417863" w:rsidP="00B07FA4">
      <w:pPr>
        <w:pStyle w:val="ListParagraph"/>
        <w:numPr>
          <w:ilvl w:val="2"/>
          <w:numId w:val="4"/>
        </w:numPr>
        <w:divId w:val="729426735"/>
        <w:rPr>
          <w:rFonts w:eastAsiaTheme="minorEastAsia" w:cs="Segoe UI"/>
          <w:color w:val="000000" w:themeColor="text1"/>
          <w:sz w:val="20"/>
          <w:szCs w:val="20"/>
        </w:rPr>
      </w:pPr>
      <w:r w:rsidRPr="00237618">
        <w:rPr>
          <w:rFonts w:eastAsia="Times New Roman" w:cs="Times New Roman"/>
          <w:sz w:val="20"/>
          <w:szCs w:val="20"/>
        </w:rPr>
        <w:t xml:space="preserve">Matthew 27:57-60 </w:t>
      </w:r>
      <w:r w:rsidRPr="00237618">
        <w:rPr>
          <w:rFonts w:eastAsia="Times New Roman" w:cs="Times New Roman"/>
          <w:i/>
          <w:iCs/>
          <w:sz w:val="20"/>
          <w:szCs w:val="20"/>
        </w:rPr>
        <w:t xml:space="preserve">“When the even was come, there came a rich man of </w:t>
      </w:r>
      <w:proofErr w:type="spellStart"/>
      <w:r w:rsidRPr="00237618">
        <w:rPr>
          <w:rFonts w:eastAsia="Times New Roman" w:cs="Times New Roman"/>
          <w:i/>
          <w:iCs/>
          <w:sz w:val="20"/>
          <w:szCs w:val="20"/>
        </w:rPr>
        <w:t>Arimathaea</w:t>
      </w:r>
      <w:proofErr w:type="spellEnd"/>
      <w:r w:rsidRPr="00237618">
        <w:rPr>
          <w:rFonts w:eastAsia="Times New Roman" w:cs="Times New Roman"/>
          <w:i/>
          <w:iCs/>
          <w:sz w:val="20"/>
          <w:szCs w:val="20"/>
        </w:rPr>
        <w:t>, named Joseph, who also himself was Jesus disciple :He went to Pilate, and begged the body of Jesus. Then Pilate commanded the body to be delivered. And when Joseph had taken the body, he wrapped it in a clean linen cloth, and laid it in his own new tomb</w:t>
      </w:r>
      <w:r w:rsidR="009827AC" w:rsidRPr="00237618">
        <w:rPr>
          <w:rFonts w:eastAsia="Times New Roman" w:cs="Times New Roman"/>
          <w:i/>
          <w:iCs/>
          <w:sz w:val="20"/>
          <w:szCs w:val="20"/>
        </w:rPr>
        <w:t>…..</w:t>
      </w:r>
      <w:r w:rsidRPr="00237618">
        <w:rPr>
          <w:rFonts w:eastAsia="Times New Roman" w:cs="Times New Roman"/>
          <w:i/>
          <w:iCs/>
          <w:sz w:val="20"/>
          <w:szCs w:val="20"/>
        </w:rPr>
        <w:t>”</w:t>
      </w:r>
    </w:p>
    <w:p w14:paraId="330BC243" w14:textId="77777777" w:rsidR="008A1684" w:rsidRPr="00237618" w:rsidRDefault="008A1684" w:rsidP="00CA02C2">
      <w:pPr>
        <w:divId w:val="729426735"/>
        <w:rPr>
          <w:rFonts w:eastAsiaTheme="minorEastAsia" w:cs="Segoe UI"/>
          <w:color w:val="000000" w:themeColor="text1"/>
          <w:sz w:val="20"/>
          <w:szCs w:val="20"/>
        </w:rPr>
      </w:pPr>
    </w:p>
    <w:p w14:paraId="3C8B137F"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10 </w:t>
      </w:r>
      <w:r w:rsidRPr="00237618">
        <w:rPr>
          <w:rFonts w:eastAsiaTheme="minorEastAsia" w:cs="Segoe UI"/>
          <w:b/>
          <w:bCs/>
          <w:i/>
          <w:iCs/>
          <w:color w:val="000000" w:themeColor="text1"/>
          <w:sz w:val="20"/>
          <w:szCs w:val="20"/>
        </w:rPr>
        <w:t>Yet it pleased the Lord to bruise him; he hath put him to grief: when thou shalt make his soul an offering for sin, he shall see his seed, he shall prolong his days, and the pleasure of the Lord shall prosper in his hand.</w:t>
      </w:r>
    </w:p>
    <w:p w14:paraId="5E9E957F" w14:textId="21F55B82" w:rsidR="008B2487" w:rsidRPr="00237618" w:rsidRDefault="0050624E" w:rsidP="00520703">
      <w:pPr>
        <w:pStyle w:val="ListParagraph"/>
        <w:numPr>
          <w:ilvl w:val="0"/>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The plan was accomplish</w:t>
      </w:r>
      <w:r w:rsidR="00775000" w:rsidRPr="00237618">
        <w:rPr>
          <w:rFonts w:eastAsiaTheme="minorEastAsia" w:cs="Segoe UI"/>
          <w:color w:val="000000" w:themeColor="text1"/>
          <w:sz w:val="20"/>
          <w:szCs w:val="20"/>
        </w:rPr>
        <w:t>ed</w:t>
      </w:r>
    </w:p>
    <w:p w14:paraId="74C41768" w14:textId="6321A493" w:rsidR="00775000" w:rsidRPr="00237618" w:rsidRDefault="00676E46" w:rsidP="00775000">
      <w:pPr>
        <w:pStyle w:val="ListParagraph"/>
        <w:numPr>
          <w:ilvl w:val="1"/>
          <w:numId w:val="4"/>
        </w:numPr>
        <w:divId w:val="729426735"/>
        <w:rPr>
          <w:rFonts w:eastAsiaTheme="minorEastAsia" w:cs="Segoe UI"/>
          <w:i/>
          <w:iCs/>
          <w:color w:val="000000" w:themeColor="text1"/>
          <w:sz w:val="20"/>
          <w:szCs w:val="20"/>
        </w:rPr>
      </w:pPr>
      <w:r w:rsidRPr="00237618">
        <w:rPr>
          <w:rFonts w:eastAsiaTheme="minorEastAsia" w:cs="Segoe UI"/>
          <w:i/>
          <w:iCs/>
          <w:color w:val="000000" w:themeColor="text1"/>
          <w:sz w:val="20"/>
          <w:szCs w:val="20"/>
        </w:rPr>
        <w:t>Yet it pleased the Lord to bruise him; he hath put him to grief:</w:t>
      </w:r>
      <w:r w:rsidR="008D120E" w:rsidRPr="00237618">
        <w:rPr>
          <w:rFonts w:eastAsiaTheme="minorEastAsia" w:cs="Segoe UI"/>
          <w:i/>
          <w:iCs/>
          <w:color w:val="000000" w:themeColor="text1"/>
          <w:sz w:val="20"/>
          <w:szCs w:val="20"/>
        </w:rPr>
        <w:t xml:space="preserve"> when though shalt make his soul and offering for sin,</w:t>
      </w:r>
    </w:p>
    <w:p w14:paraId="4A05C3FC" w14:textId="25452183" w:rsidR="00775000" w:rsidRPr="00237618" w:rsidRDefault="00775000" w:rsidP="002872A6">
      <w:pPr>
        <w:pStyle w:val="ListParagraph"/>
        <w:numPr>
          <w:ilvl w:val="2"/>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Love and Judgement met at the cross</w:t>
      </w:r>
    </w:p>
    <w:p w14:paraId="32E9EFFB" w14:textId="59B0335B" w:rsidR="002872A6" w:rsidRPr="00237618" w:rsidRDefault="002872A6" w:rsidP="002872A6">
      <w:pPr>
        <w:pStyle w:val="ListParagraph"/>
        <w:numPr>
          <w:ilvl w:val="1"/>
          <w:numId w:val="4"/>
        </w:numPr>
        <w:divId w:val="729426735"/>
        <w:rPr>
          <w:rFonts w:eastAsiaTheme="minorEastAsia" w:cs="Segoe UI"/>
          <w:i/>
          <w:iCs/>
          <w:color w:val="000000" w:themeColor="text1"/>
          <w:sz w:val="20"/>
          <w:szCs w:val="20"/>
        </w:rPr>
      </w:pPr>
      <w:r w:rsidRPr="00237618">
        <w:rPr>
          <w:rFonts w:eastAsiaTheme="minorEastAsia" w:cs="Segoe UI"/>
          <w:i/>
          <w:iCs/>
          <w:color w:val="000000" w:themeColor="text1"/>
          <w:sz w:val="20"/>
          <w:szCs w:val="20"/>
        </w:rPr>
        <w:t>Shall prolong his days, and the pleasure of the Lord shall prosper in his hand</w:t>
      </w:r>
    </w:p>
    <w:p w14:paraId="70E1D877" w14:textId="2E5759D6" w:rsidR="002872A6" w:rsidRPr="00237618" w:rsidRDefault="00D751E4" w:rsidP="002872A6">
      <w:pPr>
        <w:pStyle w:val="ListParagraph"/>
        <w:numPr>
          <w:ilvl w:val="2"/>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It didn’t end at the cross, but Christ lives on and so can we</w:t>
      </w:r>
    </w:p>
    <w:p w14:paraId="0580C722" w14:textId="77777777" w:rsidR="009827AC" w:rsidRPr="00237618" w:rsidRDefault="009827AC" w:rsidP="00CA02C2">
      <w:pPr>
        <w:divId w:val="729426735"/>
        <w:rPr>
          <w:rFonts w:eastAsiaTheme="minorEastAsia" w:cs="Segoe UI"/>
          <w:color w:val="000000" w:themeColor="text1"/>
          <w:sz w:val="20"/>
          <w:szCs w:val="20"/>
        </w:rPr>
      </w:pPr>
    </w:p>
    <w:p w14:paraId="3E77C3A8" w14:textId="77777777" w:rsidR="00334DC4" w:rsidRPr="00237618" w:rsidRDefault="00334DC4" w:rsidP="00CA02C2">
      <w:pPr>
        <w:divId w:val="729426735"/>
        <w:rPr>
          <w:rFonts w:eastAsiaTheme="minorEastAsia" w:cs="Segoe UI"/>
          <w:b/>
          <w:bCs/>
          <w:i/>
          <w:iCs/>
          <w:color w:val="000000" w:themeColor="text1"/>
          <w:sz w:val="20"/>
          <w:szCs w:val="20"/>
        </w:rPr>
      </w:pPr>
      <w:r w:rsidRPr="00237618">
        <w:rPr>
          <w:rFonts w:eastAsiaTheme="minorEastAsia" w:cs="Segoe UI"/>
          <w:b/>
          <w:bCs/>
          <w:i/>
          <w:iCs/>
          <w:color w:val="000000" w:themeColor="text1"/>
          <w:sz w:val="20"/>
          <w:szCs w:val="20"/>
          <w:vertAlign w:val="superscript"/>
        </w:rPr>
        <w:t>11 </w:t>
      </w:r>
      <w:r w:rsidRPr="00237618">
        <w:rPr>
          <w:rFonts w:eastAsiaTheme="minorEastAsia" w:cs="Segoe UI"/>
          <w:b/>
          <w:bCs/>
          <w:i/>
          <w:iCs/>
          <w:color w:val="000000" w:themeColor="text1"/>
          <w:sz w:val="20"/>
          <w:szCs w:val="20"/>
        </w:rPr>
        <w:t>He shall see of the travail of his soul, and shall be satisfied: by his knowledge shall my righteous servant justify many; for he shall bear their iniquities.</w:t>
      </w:r>
    </w:p>
    <w:p w14:paraId="2A13396C" w14:textId="7262F112" w:rsidR="00AB1514" w:rsidRPr="00237618" w:rsidRDefault="00AB1514" w:rsidP="00AB1514">
      <w:pPr>
        <w:pStyle w:val="ListParagraph"/>
        <w:numPr>
          <w:ilvl w:val="0"/>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 xml:space="preserve">Christ </w:t>
      </w:r>
      <w:r w:rsidR="000614B8" w:rsidRPr="00237618">
        <w:rPr>
          <w:rFonts w:eastAsiaTheme="minorEastAsia" w:cs="Segoe UI"/>
          <w:color w:val="000000" w:themeColor="text1"/>
          <w:sz w:val="20"/>
          <w:szCs w:val="20"/>
        </w:rPr>
        <w:t>is</w:t>
      </w:r>
      <w:r w:rsidRPr="00237618">
        <w:rPr>
          <w:rFonts w:eastAsiaTheme="minorEastAsia" w:cs="Segoe UI"/>
          <w:color w:val="000000" w:themeColor="text1"/>
          <w:sz w:val="20"/>
          <w:szCs w:val="20"/>
        </w:rPr>
        <w:t xml:space="preserve"> satisfied</w:t>
      </w:r>
      <w:r w:rsidR="000614B8" w:rsidRPr="00237618">
        <w:rPr>
          <w:rFonts w:eastAsiaTheme="minorEastAsia" w:cs="Segoe UI"/>
          <w:color w:val="000000" w:themeColor="text1"/>
          <w:sz w:val="20"/>
          <w:szCs w:val="20"/>
        </w:rPr>
        <w:t xml:space="preserve"> with His work</w:t>
      </w:r>
      <w:r w:rsidR="00CF1705" w:rsidRPr="00237618">
        <w:rPr>
          <w:rFonts w:eastAsiaTheme="minorEastAsia" w:cs="Segoe UI"/>
          <w:color w:val="000000" w:themeColor="text1"/>
          <w:sz w:val="20"/>
          <w:szCs w:val="20"/>
        </w:rPr>
        <w:t xml:space="preserve"> –</w:t>
      </w:r>
      <w:r w:rsidR="003251F5" w:rsidRPr="00237618">
        <w:rPr>
          <w:rFonts w:eastAsiaTheme="minorEastAsia" w:cs="Segoe UI"/>
          <w:color w:val="000000" w:themeColor="text1"/>
          <w:sz w:val="20"/>
          <w:szCs w:val="20"/>
        </w:rPr>
        <w:t xml:space="preserve"> Believes</w:t>
      </w:r>
      <w:r w:rsidR="00CF1705" w:rsidRPr="00237618">
        <w:rPr>
          <w:rFonts w:eastAsiaTheme="minorEastAsia" w:cs="Segoe UI"/>
          <w:color w:val="000000" w:themeColor="text1"/>
          <w:sz w:val="20"/>
          <w:szCs w:val="20"/>
        </w:rPr>
        <w:t xml:space="preserve"> it was worth it</w:t>
      </w:r>
    </w:p>
    <w:p w14:paraId="47A2C8DB" w14:textId="3751B5F4" w:rsidR="00AB1514" w:rsidRPr="00237618" w:rsidRDefault="008C4C71" w:rsidP="00AB1514">
      <w:pPr>
        <w:pStyle w:val="ListParagraph"/>
        <w:numPr>
          <w:ilvl w:val="1"/>
          <w:numId w:val="4"/>
        </w:numPr>
        <w:divId w:val="729426735"/>
        <w:rPr>
          <w:rFonts w:eastAsiaTheme="minorEastAsia" w:cs="Segoe UI"/>
          <w:color w:val="000000" w:themeColor="text1"/>
          <w:sz w:val="20"/>
          <w:szCs w:val="20"/>
        </w:rPr>
      </w:pPr>
      <w:r w:rsidRPr="00237618">
        <w:rPr>
          <w:rFonts w:eastAsiaTheme="minorEastAsia" w:cs="Segoe UI"/>
          <w:color w:val="000000" w:themeColor="text1"/>
          <w:sz w:val="20"/>
          <w:szCs w:val="20"/>
        </w:rPr>
        <w:t>We can be justified through Christ</w:t>
      </w:r>
    </w:p>
    <w:p w14:paraId="65FF9E17" w14:textId="77777777" w:rsidR="009827AC" w:rsidRPr="00237618" w:rsidRDefault="009827AC" w:rsidP="00CA02C2">
      <w:pPr>
        <w:divId w:val="729426735"/>
        <w:rPr>
          <w:rFonts w:eastAsiaTheme="minorEastAsia" w:cs="Segoe UI"/>
          <w:color w:val="000000" w:themeColor="text1"/>
          <w:sz w:val="20"/>
          <w:szCs w:val="20"/>
        </w:rPr>
      </w:pPr>
    </w:p>
    <w:p w14:paraId="7FC7769F" w14:textId="6347E6F0" w:rsidR="00C623A1" w:rsidRPr="00237618" w:rsidRDefault="00334DC4" w:rsidP="00F45434">
      <w:pPr>
        <w:divId w:val="729426735"/>
        <w:rPr>
          <w:rFonts w:eastAsiaTheme="minorEastAsia" w:cs="Segoe UI"/>
          <w:b/>
          <w:bCs/>
          <w:i/>
          <w:iCs/>
          <w:color w:val="000000"/>
          <w:sz w:val="20"/>
          <w:szCs w:val="20"/>
        </w:rPr>
      </w:pPr>
      <w:r w:rsidRPr="00237618">
        <w:rPr>
          <w:rFonts w:eastAsiaTheme="minorEastAsia" w:cs="Segoe UI"/>
          <w:b/>
          <w:bCs/>
          <w:i/>
          <w:iCs/>
          <w:color w:val="000000" w:themeColor="text1"/>
          <w:sz w:val="20"/>
          <w:szCs w:val="20"/>
          <w:vertAlign w:val="superscript"/>
        </w:rPr>
        <w:t>12 </w:t>
      </w:r>
      <w:r w:rsidRPr="00237618">
        <w:rPr>
          <w:rFonts w:eastAsiaTheme="minorEastAsia" w:cs="Segoe UI"/>
          <w:b/>
          <w:bCs/>
          <w:i/>
          <w:iCs/>
          <w:color w:val="000000" w:themeColor="text1"/>
          <w:sz w:val="20"/>
          <w:szCs w:val="20"/>
        </w:rPr>
        <w:t>Therefore will I divide him a portion with the great, and he shall divide the spoil with the strong; because he hath poured out his soul unto death: and he was numbered with the transgressors; and he bare the sin of many, and made intercession for the transgressors.</w:t>
      </w:r>
    </w:p>
    <w:p w14:paraId="221EA321" w14:textId="6566F2E8" w:rsidR="00C623A1" w:rsidRPr="00237618" w:rsidRDefault="00C623A1" w:rsidP="00C623A1">
      <w:pPr>
        <w:pStyle w:val="ListParagraph"/>
        <w:numPr>
          <w:ilvl w:val="0"/>
          <w:numId w:val="7"/>
        </w:numPr>
        <w:rPr>
          <w:rFonts w:eastAsia="Times New Roman" w:cs="Times New Roman"/>
          <w:sz w:val="20"/>
          <w:szCs w:val="20"/>
        </w:rPr>
      </w:pPr>
      <w:r w:rsidRPr="00237618">
        <w:rPr>
          <w:rFonts w:eastAsia="Times New Roman" w:cs="Times New Roman"/>
          <w:sz w:val="20"/>
          <w:szCs w:val="20"/>
        </w:rPr>
        <w:t xml:space="preserve">Intercessor </w:t>
      </w:r>
      <w:r w:rsidR="003B3415" w:rsidRPr="00237618">
        <w:rPr>
          <w:rFonts w:eastAsia="Times New Roman" w:cs="Times New Roman"/>
          <w:sz w:val="20"/>
          <w:szCs w:val="20"/>
        </w:rPr>
        <w:t>for the guilty</w:t>
      </w:r>
      <w:r w:rsidR="00CA05EE">
        <w:rPr>
          <w:rFonts w:eastAsia="Times New Roman" w:cs="Times New Roman"/>
          <w:sz w:val="20"/>
          <w:szCs w:val="20"/>
        </w:rPr>
        <w:t xml:space="preserve"> – (</w:t>
      </w:r>
      <w:r w:rsidR="00566220">
        <w:rPr>
          <w:rFonts w:eastAsia="Times New Roman" w:cs="Times New Roman"/>
          <w:sz w:val="20"/>
          <w:szCs w:val="20"/>
        </w:rPr>
        <w:t xml:space="preserve">Worthy, Died for </w:t>
      </w:r>
      <w:r w:rsidR="00980353">
        <w:rPr>
          <w:rFonts w:eastAsia="Times New Roman" w:cs="Times New Roman"/>
          <w:sz w:val="20"/>
          <w:szCs w:val="20"/>
        </w:rPr>
        <w:t>u</w:t>
      </w:r>
      <w:r w:rsidR="00566220">
        <w:rPr>
          <w:rFonts w:eastAsia="Times New Roman" w:cs="Times New Roman"/>
          <w:sz w:val="20"/>
          <w:szCs w:val="20"/>
        </w:rPr>
        <w:t xml:space="preserve">s, </w:t>
      </w:r>
      <w:r w:rsidR="00980353">
        <w:rPr>
          <w:rFonts w:eastAsia="Times New Roman" w:cs="Times New Roman"/>
          <w:sz w:val="20"/>
          <w:szCs w:val="20"/>
        </w:rPr>
        <w:t>Wearing our sin, Represents those who believe)</w:t>
      </w:r>
    </w:p>
    <w:p w14:paraId="3500496E" w14:textId="6DB6FE66" w:rsidR="003B3415" w:rsidRPr="00237618" w:rsidRDefault="003B3415" w:rsidP="003B3415">
      <w:pPr>
        <w:pStyle w:val="ListParagraph"/>
        <w:numPr>
          <w:ilvl w:val="1"/>
          <w:numId w:val="7"/>
        </w:numPr>
        <w:rPr>
          <w:rFonts w:eastAsia="Times New Roman" w:cs="Times New Roman"/>
          <w:sz w:val="20"/>
          <w:szCs w:val="20"/>
        </w:rPr>
      </w:pPr>
      <w:r w:rsidRPr="00237618">
        <w:rPr>
          <w:rFonts w:eastAsia="Times New Roman" w:cs="Times New Roman"/>
          <w:sz w:val="20"/>
          <w:szCs w:val="20"/>
        </w:rPr>
        <w:t xml:space="preserve">Sadly many will </w:t>
      </w:r>
      <w:r w:rsidR="00264F75" w:rsidRPr="00237618">
        <w:rPr>
          <w:rFonts w:eastAsia="Times New Roman" w:cs="Times New Roman"/>
          <w:sz w:val="20"/>
          <w:szCs w:val="20"/>
        </w:rPr>
        <w:t>attempt to represent themselves</w:t>
      </w:r>
    </w:p>
    <w:p w14:paraId="4F24FED2" w14:textId="77777777" w:rsidR="00724A32" w:rsidRPr="00237618" w:rsidRDefault="00724A32" w:rsidP="00724A32">
      <w:pPr>
        <w:rPr>
          <w:rFonts w:eastAsia="Times New Roman" w:cs="Times New Roman"/>
          <w:sz w:val="20"/>
          <w:szCs w:val="20"/>
        </w:rPr>
      </w:pPr>
    </w:p>
    <w:p w14:paraId="57E07276" w14:textId="2E7231E1" w:rsidR="00724A32" w:rsidRPr="00237618" w:rsidRDefault="00724A32" w:rsidP="00724A32">
      <w:pPr>
        <w:rPr>
          <w:rFonts w:eastAsia="Times New Roman" w:cs="Times New Roman"/>
          <w:b/>
          <w:bCs/>
          <w:sz w:val="20"/>
          <w:szCs w:val="20"/>
          <w:u w:val="single"/>
        </w:rPr>
      </w:pPr>
      <w:r w:rsidRPr="00237618">
        <w:rPr>
          <w:rFonts w:eastAsia="Times New Roman" w:cs="Times New Roman"/>
          <w:b/>
          <w:bCs/>
          <w:sz w:val="20"/>
          <w:szCs w:val="20"/>
          <w:u w:val="single"/>
        </w:rPr>
        <w:t>CLOSING</w:t>
      </w:r>
    </w:p>
    <w:p w14:paraId="049609B9" w14:textId="2E482D1A" w:rsidR="00C623A1" w:rsidRPr="00237618" w:rsidRDefault="0070652F" w:rsidP="0070652F">
      <w:pPr>
        <w:pStyle w:val="NormalWeb"/>
        <w:numPr>
          <w:ilvl w:val="0"/>
          <w:numId w:val="7"/>
        </w:numPr>
        <w:shd w:val="clear" w:color="auto" w:fill="FFFFFF"/>
        <w:spacing w:before="0" w:beforeAutospacing="0" w:after="0" w:afterAutospacing="0"/>
        <w:rPr>
          <w:rFonts w:asciiTheme="minorHAnsi" w:eastAsia="Times New Roman" w:hAnsiTheme="minorHAnsi"/>
          <w:sz w:val="20"/>
          <w:szCs w:val="20"/>
        </w:rPr>
      </w:pPr>
      <w:r w:rsidRPr="00237618">
        <w:rPr>
          <w:rFonts w:asciiTheme="minorHAnsi" w:hAnsiTheme="minorHAnsi"/>
          <w:sz w:val="20"/>
          <w:szCs w:val="20"/>
        </w:rPr>
        <w:t>Written ~700 years before Christ was born</w:t>
      </w:r>
    </w:p>
    <w:p w14:paraId="75A26147" w14:textId="0219985C" w:rsidR="0070652F" w:rsidRPr="00237618" w:rsidRDefault="0070652F" w:rsidP="0070652F">
      <w:pPr>
        <w:pStyle w:val="NormalWeb"/>
        <w:numPr>
          <w:ilvl w:val="0"/>
          <w:numId w:val="7"/>
        </w:numPr>
        <w:shd w:val="clear" w:color="auto" w:fill="FFFFFF"/>
        <w:spacing w:before="0" w:beforeAutospacing="0" w:after="0" w:afterAutospacing="0"/>
        <w:rPr>
          <w:rFonts w:asciiTheme="minorHAnsi" w:eastAsia="Times New Roman" w:hAnsiTheme="minorHAnsi"/>
          <w:sz w:val="20"/>
          <w:szCs w:val="20"/>
        </w:rPr>
      </w:pPr>
      <w:r w:rsidRPr="00237618">
        <w:rPr>
          <w:rFonts w:asciiTheme="minorHAnsi" w:hAnsiTheme="minorHAnsi"/>
          <w:sz w:val="20"/>
          <w:szCs w:val="20"/>
        </w:rPr>
        <w:t xml:space="preserve">Yet </w:t>
      </w:r>
      <w:r w:rsidR="00BF6C19" w:rsidRPr="00237618">
        <w:rPr>
          <w:rFonts w:asciiTheme="minorHAnsi" w:hAnsiTheme="minorHAnsi"/>
          <w:sz w:val="20"/>
          <w:szCs w:val="20"/>
        </w:rPr>
        <w:t>CLEARLY</w:t>
      </w:r>
      <w:r w:rsidRPr="00237618">
        <w:rPr>
          <w:rFonts w:asciiTheme="minorHAnsi" w:hAnsiTheme="minorHAnsi"/>
          <w:sz w:val="20"/>
          <w:szCs w:val="20"/>
        </w:rPr>
        <w:t xml:space="preserve"> </w:t>
      </w:r>
      <w:r w:rsidR="00FD124B" w:rsidRPr="00237618">
        <w:rPr>
          <w:rFonts w:asciiTheme="minorHAnsi" w:hAnsiTheme="minorHAnsi"/>
          <w:sz w:val="20"/>
          <w:szCs w:val="20"/>
        </w:rPr>
        <w:t xml:space="preserve">describes </w:t>
      </w:r>
      <w:r w:rsidRPr="00237618">
        <w:rPr>
          <w:rFonts w:asciiTheme="minorHAnsi" w:hAnsiTheme="minorHAnsi"/>
          <w:sz w:val="20"/>
          <w:szCs w:val="20"/>
        </w:rPr>
        <w:t>Jesus Christ</w:t>
      </w:r>
    </w:p>
    <w:p w14:paraId="0AFFA1F4" w14:textId="77777777" w:rsidR="00C623A1" w:rsidRPr="00237618" w:rsidRDefault="00C623A1" w:rsidP="00C623A1">
      <w:pPr>
        <w:pStyle w:val="ListParagraph"/>
        <w:ind w:left="1440"/>
        <w:rPr>
          <w:rFonts w:eastAsia="Times New Roman" w:cs="Times New Roman"/>
          <w:sz w:val="20"/>
          <w:szCs w:val="20"/>
        </w:rPr>
      </w:pPr>
    </w:p>
    <w:p w14:paraId="0BF4B368" w14:textId="77777777" w:rsidR="00C623A1" w:rsidRPr="00237618" w:rsidRDefault="00C623A1" w:rsidP="00C623A1">
      <w:pPr>
        <w:pStyle w:val="NormalWeb"/>
        <w:shd w:val="clear" w:color="auto" w:fill="FFFFFF"/>
        <w:spacing w:before="0" w:beforeAutospacing="0" w:after="0" w:afterAutospacing="0"/>
        <w:ind w:left="1440"/>
        <w:rPr>
          <w:rFonts w:asciiTheme="minorHAnsi" w:hAnsiTheme="minorHAnsi"/>
          <w:color w:val="000000"/>
          <w:sz w:val="20"/>
          <w:szCs w:val="20"/>
        </w:rPr>
      </w:pPr>
    </w:p>
    <w:p w14:paraId="4593653D" w14:textId="77777777" w:rsidR="00C623A1" w:rsidRPr="00C623A1" w:rsidRDefault="00C623A1" w:rsidP="00C623A1">
      <w:pPr>
        <w:rPr>
          <w:rFonts w:ascii="Times New Roman" w:hAnsi="Times New Roman" w:cs="Times New Roman"/>
          <w:sz w:val="22"/>
          <w:szCs w:val="20"/>
        </w:rPr>
      </w:pPr>
    </w:p>
    <w:sectPr w:rsidR="00C623A1" w:rsidRPr="00C623A1" w:rsidSect="00A806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75FA" w14:textId="77777777" w:rsidR="00BB3256" w:rsidRDefault="00BB3256" w:rsidP="00AE4FCE">
      <w:r>
        <w:separator/>
      </w:r>
    </w:p>
  </w:endnote>
  <w:endnote w:type="continuationSeparator" w:id="0">
    <w:p w14:paraId="36439296" w14:textId="77777777" w:rsidR="00BB3256" w:rsidRDefault="00BB3256"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0540" w14:textId="77777777" w:rsidR="00BB3256" w:rsidRDefault="00BB3256" w:rsidP="00AE4FCE">
      <w:r>
        <w:separator/>
      </w:r>
    </w:p>
  </w:footnote>
  <w:footnote w:type="continuationSeparator" w:id="0">
    <w:p w14:paraId="75A917A2" w14:textId="77777777" w:rsidR="00BB3256" w:rsidRDefault="00BB3256" w:rsidP="00AE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2D14" w14:textId="5A908242" w:rsidR="00AE4FCE" w:rsidRDefault="00AE4FCE">
    <w:pPr>
      <w:pStyle w:val="Header"/>
    </w:pPr>
    <w:r>
      <w:t>Isaiah 53 – The Lamb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A38"/>
    <w:multiLevelType w:val="hybridMultilevel"/>
    <w:tmpl w:val="0F80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443A7"/>
    <w:multiLevelType w:val="hybridMultilevel"/>
    <w:tmpl w:val="7D1CF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25955"/>
    <w:multiLevelType w:val="hybridMultilevel"/>
    <w:tmpl w:val="41B2B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1B0A92"/>
    <w:multiLevelType w:val="hybridMultilevel"/>
    <w:tmpl w:val="646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132A"/>
    <w:multiLevelType w:val="hybridMultilevel"/>
    <w:tmpl w:val="E3305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21C9D"/>
    <w:multiLevelType w:val="hybridMultilevel"/>
    <w:tmpl w:val="C3C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709FB"/>
    <w:multiLevelType w:val="hybridMultilevel"/>
    <w:tmpl w:val="9CCE263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A4A345F"/>
    <w:multiLevelType w:val="hybridMultilevel"/>
    <w:tmpl w:val="ABEE6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E603E"/>
    <w:multiLevelType w:val="hybridMultilevel"/>
    <w:tmpl w:val="0D66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7A69C3"/>
    <w:multiLevelType w:val="hybridMultilevel"/>
    <w:tmpl w:val="5A38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890"/>
    <w:multiLevelType w:val="hybridMultilevel"/>
    <w:tmpl w:val="5FA4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B7BC7"/>
    <w:multiLevelType w:val="hybridMultilevel"/>
    <w:tmpl w:val="C2BC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555263"/>
    <w:multiLevelType w:val="hybridMultilevel"/>
    <w:tmpl w:val="C5BA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03907"/>
    <w:multiLevelType w:val="hybridMultilevel"/>
    <w:tmpl w:val="911C4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776F06"/>
    <w:multiLevelType w:val="hybridMultilevel"/>
    <w:tmpl w:val="A372D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D428A2"/>
    <w:multiLevelType w:val="hybridMultilevel"/>
    <w:tmpl w:val="16E8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B71E7"/>
    <w:multiLevelType w:val="hybridMultilevel"/>
    <w:tmpl w:val="EADE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DC5671"/>
    <w:multiLevelType w:val="hybridMultilevel"/>
    <w:tmpl w:val="4A3E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17"/>
  </w:num>
  <w:num w:numId="7">
    <w:abstractNumId w:val="2"/>
  </w:num>
  <w:num w:numId="8">
    <w:abstractNumId w:val="12"/>
  </w:num>
  <w:num w:numId="9">
    <w:abstractNumId w:val="3"/>
  </w:num>
  <w:num w:numId="10">
    <w:abstractNumId w:val="5"/>
  </w:num>
  <w:num w:numId="11">
    <w:abstractNumId w:val="10"/>
  </w:num>
  <w:num w:numId="12">
    <w:abstractNumId w:val="15"/>
  </w:num>
  <w:num w:numId="13">
    <w:abstractNumId w:val="7"/>
  </w:num>
  <w:num w:numId="14">
    <w:abstractNumId w:val="0"/>
  </w:num>
  <w:num w:numId="15">
    <w:abstractNumId w:val="16"/>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A1"/>
    <w:rsid w:val="0000638C"/>
    <w:rsid w:val="00027ED9"/>
    <w:rsid w:val="00036859"/>
    <w:rsid w:val="00055E05"/>
    <w:rsid w:val="000614B8"/>
    <w:rsid w:val="00062C16"/>
    <w:rsid w:val="00080724"/>
    <w:rsid w:val="00093F6F"/>
    <w:rsid w:val="000A6839"/>
    <w:rsid w:val="000B3F90"/>
    <w:rsid w:val="000C2E32"/>
    <w:rsid w:val="000C60B5"/>
    <w:rsid w:val="000D2B8F"/>
    <w:rsid w:val="000D3F29"/>
    <w:rsid w:val="000D5FB2"/>
    <w:rsid w:val="000F7BF1"/>
    <w:rsid w:val="001042ED"/>
    <w:rsid w:val="00105F06"/>
    <w:rsid w:val="00116049"/>
    <w:rsid w:val="00116552"/>
    <w:rsid w:val="00125C1D"/>
    <w:rsid w:val="00136FBC"/>
    <w:rsid w:val="001410FA"/>
    <w:rsid w:val="001700A7"/>
    <w:rsid w:val="00175802"/>
    <w:rsid w:val="00175BEF"/>
    <w:rsid w:val="001764BC"/>
    <w:rsid w:val="00181678"/>
    <w:rsid w:val="001A4138"/>
    <w:rsid w:val="001A75B8"/>
    <w:rsid w:val="001E2439"/>
    <w:rsid w:val="00203E0F"/>
    <w:rsid w:val="00207025"/>
    <w:rsid w:val="00227589"/>
    <w:rsid w:val="00237618"/>
    <w:rsid w:val="0023772A"/>
    <w:rsid w:val="00242986"/>
    <w:rsid w:val="00243E52"/>
    <w:rsid w:val="002542B2"/>
    <w:rsid w:val="00254938"/>
    <w:rsid w:val="002608E2"/>
    <w:rsid w:val="00261FB0"/>
    <w:rsid w:val="00264F75"/>
    <w:rsid w:val="00273819"/>
    <w:rsid w:val="00275B38"/>
    <w:rsid w:val="00277E1C"/>
    <w:rsid w:val="002872A6"/>
    <w:rsid w:val="00295270"/>
    <w:rsid w:val="00295732"/>
    <w:rsid w:val="002A55B1"/>
    <w:rsid w:val="002B67DF"/>
    <w:rsid w:val="002C4CB4"/>
    <w:rsid w:val="002D0D43"/>
    <w:rsid w:val="002D2771"/>
    <w:rsid w:val="002E6800"/>
    <w:rsid w:val="002F318F"/>
    <w:rsid w:val="00302D6B"/>
    <w:rsid w:val="003251F5"/>
    <w:rsid w:val="00334DC4"/>
    <w:rsid w:val="00342398"/>
    <w:rsid w:val="003425EE"/>
    <w:rsid w:val="00344818"/>
    <w:rsid w:val="003674FA"/>
    <w:rsid w:val="00373B12"/>
    <w:rsid w:val="00376A2F"/>
    <w:rsid w:val="003A103A"/>
    <w:rsid w:val="003A4A46"/>
    <w:rsid w:val="003A6335"/>
    <w:rsid w:val="003B21F2"/>
    <w:rsid w:val="003B3415"/>
    <w:rsid w:val="003C4193"/>
    <w:rsid w:val="003C48DE"/>
    <w:rsid w:val="003D73A2"/>
    <w:rsid w:val="003F1069"/>
    <w:rsid w:val="003F148C"/>
    <w:rsid w:val="00400463"/>
    <w:rsid w:val="004021EA"/>
    <w:rsid w:val="00406DF2"/>
    <w:rsid w:val="00410409"/>
    <w:rsid w:val="00410D82"/>
    <w:rsid w:val="0041280D"/>
    <w:rsid w:val="00417863"/>
    <w:rsid w:val="0042292F"/>
    <w:rsid w:val="00425C93"/>
    <w:rsid w:val="00440A8C"/>
    <w:rsid w:val="00456649"/>
    <w:rsid w:val="004578F0"/>
    <w:rsid w:val="00470A15"/>
    <w:rsid w:val="00474D4A"/>
    <w:rsid w:val="00477DCE"/>
    <w:rsid w:val="00491E77"/>
    <w:rsid w:val="004B3598"/>
    <w:rsid w:val="004B77E8"/>
    <w:rsid w:val="004E2C5D"/>
    <w:rsid w:val="004E489F"/>
    <w:rsid w:val="004F2C59"/>
    <w:rsid w:val="004F3C97"/>
    <w:rsid w:val="004F60FC"/>
    <w:rsid w:val="00500AB2"/>
    <w:rsid w:val="00502AF5"/>
    <w:rsid w:val="0050624E"/>
    <w:rsid w:val="00517C8F"/>
    <w:rsid w:val="00520703"/>
    <w:rsid w:val="00521A0E"/>
    <w:rsid w:val="00521F38"/>
    <w:rsid w:val="005224F8"/>
    <w:rsid w:val="00523B75"/>
    <w:rsid w:val="00543EF4"/>
    <w:rsid w:val="00546322"/>
    <w:rsid w:val="00550635"/>
    <w:rsid w:val="00552C8A"/>
    <w:rsid w:val="00562DEF"/>
    <w:rsid w:val="00564C32"/>
    <w:rsid w:val="00566220"/>
    <w:rsid w:val="005748DC"/>
    <w:rsid w:val="0058585F"/>
    <w:rsid w:val="005A0C98"/>
    <w:rsid w:val="005A1598"/>
    <w:rsid w:val="005A660D"/>
    <w:rsid w:val="005B61DE"/>
    <w:rsid w:val="005B6474"/>
    <w:rsid w:val="005B71B0"/>
    <w:rsid w:val="005B7F53"/>
    <w:rsid w:val="005E3795"/>
    <w:rsid w:val="005F3EF5"/>
    <w:rsid w:val="005F68C5"/>
    <w:rsid w:val="00600EE3"/>
    <w:rsid w:val="00656847"/>
    <w:rsid w:val="00672862"/>
    <w:rsid w:val="0067379C"/>
    <w:rsid w:val="00676E46"/>
    <w:rsid w:val="00680C53"/>
    <w:rsid w:val="006814A0"/>
    <w:rsid w:val="00685AC5"/>
    <w:rsid w:val="006918A8"/>
    <w:rsid w:val="00692EED"/>
    <w:rsid w:val="00693838"/>
    <w:rsid w:val="00695BA7"/>
    <w:rsid w:val="006B3E5F"/>
    <w:rsid w:val="006B4391"/>
    <w:rsid w:val="006C051B"/>
    <w:rsid w:val="006D5A9B"/>
    <w:rsid w:val="006F79D9"/>
    <w:rsid w:val="007058DA"/>
    <w:rsid w:val="0070652F"/>
    <w:rsid w:val="007120F8"/>
    <w:rsid w:val="0071275B"/>
    <w:rsid w:val="00723669"/>
    <w:rsid w:val="00724A32"/>
    <w:rsid w:val="00725729"/>
    <w:rsid w:val="00763621"/>
    <w:rsid w:val="00775000"/>
    <w:rsid w:val="007A3186"/>
    <w:rsid w:val="007D2B70"/>
    <w:rsid w:val="007F3C47"/>
    <w:rsid w:val="007F759E"/>
    <w:rsid w:val="008016CB"/>
    <w:rsid w:val="008055F3"/>
    <w:rsid w:val="00810053"/>
    <w:rsid w:val="00825C5F"/>
    <w:rsid w:val="008422F0"/>
    <w:rsid w:val="008435E4"/>
    <w:rsid w:val="008474E8"/>
    <w:rsid w:val="008533A4"/>
    <w:rsid w:val="00861484"/>
    <w:rsid w:val="0086635D"/>
    <w:rsid w:val="008753FF"/>
    <w:rsid w:val="00884218"/>
    <w:rsid w:val="00885198"/>
    <w:rsid w:val="008904FA"/>
    <w:rsid w:val="008920F5"/>
    <w:rsid w:val="00892F91"/>
    <w:rsid w:val="008A0014"/>
    <w:rsid w:val="008A0B87"/>
    <w:rsid w:val="008A1684"/>
    <w:rsid w:val="008A75D3"/>
    <w:rsid w:val="008B2487"/>
    <w:rsid w:val="008B2DEF"/>
    <w:rsid w:val="008C4C71"/>
    <w:rsid w:val="008C6409"/>
    <w:rsid w:val="008C7E2F"/>
    <w:rsid w:val="008D120E"/>
    <w:rsid w:val="008D6A09"/>
    <w:rsid w:val="008E47CA"/>
    <w:rsid w:val="00903028"/>
    <w:rsid w:val="009103CC"/>
    <w:rsid w:val="00935CCD"/>
    <w:rsid w:val="00936604"/>
    <w:rsid w:val="00936C0D"/>
    <w:rsid w:val="00951C83"/>
    <w:rsid w:val="00951F74"/>
    <w:rsid w:val="0097207A"/>
    <w:rsid w:val="00973D02"/>
    <w:rsid w:val="00980353"/>
    <w:rsid w:val="009827AC"/>
    <w:rsid w:val="00986F29"/>
    <w:rsid w:val="009924AD"/>
    <w:rsid w:val="009A2449"/>
    <w:rsid w:val="009A4767"/>
    <w:rsid w:val="009A52CB"/>
    <w:rsid w:val="009A7125"/>
    <w:rsid w:val="009B27A4"/>
    <w:rsid w:val="009B5925"/>
    <w:rsid w:val="009B6E01"/>
    <w:rsid w:val="009C71A7"/>
    <w:rsid w:val="009E51C5"/>
    <w:rsid w:val="009E5598"/>
    <w:rsid w:val="009E7B88"/>
    <w:rsid w:val="009E7C05"/>
    <w:rsid w:val="009F4899"/>
    <w:rsid w:val="009F4BA6"/>
    <w:rsid w:val="00A02967"/>
    <w:rsid w:val="00A075BC"/>
    <w:rsid w:val="00A23075"/>
    <w:rsid w:val="00A421B3"/>
    <w:rsid w:val="00A4321D"/>
    <w:rsid w:val="00A45574"/>
    <w:rsid w:val="00A51D89"/>
    <w:rsid w:val="00A60198"/>
    <w:rsid w:val="00A7023B"/>
    <w:rsid w:val="00A8061F"/>
    <w:rsid w:val="00A858D2"/>
    <w:rsid w:val="00AB1514"/>
    <w:rsid w:val="00AC581D"/>
    <w:rsid w:val="00AC6FD5"/>
    <w:rsid w:val="00AD5B46"/>
    <w:rsid w:val="00AD7357"/>
    <w:rsid w:val="00AE2D94"/>
    <w:rsid w:val="00AE4FCE"/>
    <w:rsid w:val="00B06642"/>
    <w:rsid w:val="00B07FA4"/>
    <w:rsid w:val="00B1082F"/>
    <w:rsid w:val="00B422B4"/>
    <w:rsid w:val="00B52C5F"/>
    <w:rsid w:val="00B61034"/>
    <w:rsid w:val="00B74326"/>
    <w:rsid w:val="00B815F3"/>
    <w:rsid w:val="00B81EF7"/>
    <w:rsid w:val="00B9610B"/>
    <w:rsid w:val="00BA4EC9"/>
    <w:rsid w:val="00BB3256"/>
    <w:rsid w:val="00BB5545"/>
    <w:rsid w:val="00BE2C04"/>
    <w:rsid w:val="00BF6C19"/>
    <w:rsid w:val="00C00A54"/>
    <w:rsid w:val="00C22821"/>
    <w:rsid w:val="00C30776"/>
    <w:rsid w:val="00C33A35"/>
    <w:rsid w:val="00C368B0"/>
    <w:rsid w:val="00C41726"/>
    <w:rsid w:val="00C623A1"/>
    <w:rsid w:val="00C7023B"/>
    <w:rsid w:val="00C7028D"/>
    <w:rsid w:val="00C83BD1"/>
    <w:rsid w:val="00C958DB"/>
    <w:rsid w:val="00C97599"/>
    <w:rsid w:val="00CA02C2"/>
    <w:rsid w:val="00CA05EE"/>
    <w:rsid w:val="00CA4755"/>
    <w:rsid w:val="00CB49C3"/>
    <w:rsid w:val="00CC5317"/>
    <w:rsid w:val="00CD3739"/>
    <w:rsid w:val="00CF1705"/>
    <w:rsid w:val="00CF776A"/>
    <w:rsid w:val="00D00059"/>
    <w:rsid w:val="00D023C6"/>
    <w:rsid w:val="00D1294C"/>
    <w:rsid w:val="00D12EA9"/>
    <w:rsid w:val="00D27AA7"/>
    <w:rsid w:val="00D30AF4"/>
    <w:rsid w:val="00D63FB0"/>
    <w:rsid w:val="00D663F0"/>
    <w:rsid w:val="00D751E4"/>
    <w:rsid w:val="00D84CEA"/>
    <w:rsid w:val="00D87C5D"/>
    <w:rsid w:val="00D910A2"/>
    <w:rsid w:val="00DA3CF2"/>
    <w:rsid w:val="00DA7940"/>
    <w:rsid w:val="00DE0947"/>
    <w:rsid w:val="00DE0CC9"/>
    <w:rsid w:val="00DE4AAE"/>
    <w:rsid w:val="00DF6C58"/>
    <w:rsid w:val="00E002FE"/>
    <w:rsid w:val="00E279CC"/>
    <w:rsid w:val="00E302CE"/>
    <w:rsid w:val="00E54A32"/>
    <w:rsid w:val="00E6160F"/>
    <w:rsid w:val="00E635A5"/>
    <w:rsid w:val="00E70EF7"/>
    <w:rsid w:val="00E74F25"/>
    <w:rsid w:val="00E76741"/>
    <w:rsid w:val="00E77AD1"/>
    <w:rsid w:val="00E84165"/>
    <w:rsid w:val="00EB1694"/>
    <w:rsid w:val="00EC18FE"/>
    <w:rsid w:val="00EC7F7F"/>
    <w:rsid w:val="00ED5D2F"/>
    <w:rsid w:val="00EE3029"/>
    <w:rsid w:val="00F02FE1"/>
    <w:rsid w:val="00F16A01"/>
    <w:rsid w:val="00F43686"/>
    <w:rsid w:val="00F44493"/>
    <w:rsid w:val="00F45434"/>
    <w:rsid w:val="00F67ECC"/>
    <w:rsid w:val="00F75B1F"/>
    <w:rsid w:val="00F87FE5"/>
    <w:rsid w:val="00F9130C"/>
    <w:rsid w:val="00FB361D"/>
    <w:rsid w:val="00FC13E5"/>
    <w:rsid w:val="00FD124B"/>
    <w:rsid w:val="00FD5080"/>
    <w:rsid w:val="00F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11C16"/>
  <w15:chartTrackingRefBased/>
  <w15:docId w15:val="{F45A9ECB-3F2F-E441-B695-65DD560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A1"/>
    <w:pPr>
      <w:ind w:left="720"/>
      <w:contextualSpacing/>
    </w:pPr>
  </w:style>
  <w:style w:type="paragraph" w:styleId="NormalWeb">
    <w:name w:val="Normal (Web)"/>
    <w:basedOn w:val="Normal"/>
    <w:uiPriority w:val="99"/>
    <w:unhideWhenUsed/>
    <w:rsid w:val="00C623A1"/>
    <w:pPr>
      <w:spacing w:before="100" w:beforeAutospacing="1" w:after="100" w:afterAutospacing="1"/>
    </w:pPr>
    <w:rPr>
      <w:rFonts w:ascii="Times New Roman" w:hAnsi="Times New Roman" w:cs="Times New Roman"/>
    </w:rPr>
  </w:style>
  <w:style w:type="character" w:customStyle="1" w:styleId="highlight41153">
    <w:name w:val="highlight_41_15_3"/>
    <w:basedOn w:val="DefaultParagraphFont"/>
    <w:rsid w:val="00C623A1"/>
  </w:style>
  <w:style w:type="character" w:customStyle="1" w:styleId="highlight41154">
    <w:name w:val="highlight_41_15_4"/>
    <w:basedOn w:val="DefaultParagraphFont"/>
    <w:rsid w:val="00C623A1"/>
  </w:style>
  <w:style w:type="character" w:customStyle="1" w:styleId="highlight41155">
    <w:name w:val="highlight_41_15_5"/>
    <w:basedOn w:val="DefaultParagraphFont"/>
    <w:rsid w:val="00C623A1"/>
  </w:style>
  <w:style w:type="paragraph" w:customStyle="1" w:styleId="chapter-2">
    <w:name w:val="chapter-2"/>
    <w:basedOn w:val="Normal"/>
    <w:rsid w:val="00334DC4"/>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334DC4"/>
  </w:style>
  <w:style w:type="character" w:customStyle="1" w:styleId="chapternum">
    <w:name w:val="chapternum"/>
    <w:basedOn w:val="DefaultParagraphFont"/>
    <w:rsid w:val="00334DC4"/>
  </w:style>
  <w:style w:type="character" w:customStyle="1" w:styleId="apple-converted-space">
    <w:name w:val="apple-converted-space"/>
    <w:basedOn w:val="DefaultParagraphFont"/>
    <w:rsid w:val="00334DC4"/>
  </w:style>
  <w:style w:type="character" w:customStyle="1" w:styleId="small-caps">
    <w:name w:val="small-caps"/>
    <w:basedOn w:val="DefaultParagraphFont"/>
    <w:rsid w:val="00334DC4"/>
  </w:style>
  <w:style w:type="paragraph" w:styleId="Header">
    <w:name w:val="header"/>
    <w:basedOn w:val="Normal"/>
    <w:link w:val="HeaderChar"/>
    <w:uiPriority w:val="99"/>
    <w:unhideWhenUsed/>
    <w:rsid w:val="00AE4FCE"/>
    <w:pPr>
      <w:tabs>
        <w:tab w:val="center" w:pos="4680"/>
        <w:tab w:val="right" w:pos="9360"/>
      </w:tabs>
    </w:pPr>
  </w:style>
  <w:style w:type="character" w:customStyle="1" w:styleId="HeaderChar">
    <w:name w:val="Header Char"/>
    <w:basedOn w:val="DefaultParagraphFont"/>
    <w:link w:val="Header"/>
    <w:uiPriority w:val="99"/>
    <w:rsid w:val="00AE4FCE"/>
  </w:style>
  <w:style w:type="paragraph" w:styleId="Footer">
    <w:name w:val="footer"/>
    <w:basedOn w:val="Normal"/>
    <w:link w:val="FooterChar"/>
    <w:uiPriority w:val="99"/>
    <w:unhideWhenUsed/>
    <w:rsid w:val="00AE4FCE"/>
    <w:pPr>
      <w:tabs>
        <w:tab w:val="center" w:pos="4680"/>
        <w:tab w:val="right" w:pos="9360"/>
      </w:tabs>
    </w:pPr>
  </w:style>
  <w:style w:type="character" w:customStyle="1" w:styleId="FooterChar">
    <w:name w:val="Footer Char"/>
    <w:basedOn w:val="DefaultParagraphFont"/>
    <w:link w:val="Footer"/>
    <w:uiPriority w:val="99"/>
    <w:rsid w:val="00AE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474">
      <w:bodyDiv w:val="1"/>
      <w:marLeft w:val="0"/>
      <w:marRight w:val="0"/>
      <w:marTop w:val="0"/>
      <w:marBottom w:val="0"/>
      <w:divBdr>
        <w:top w:val="none" w:sz="0" w:space="0" w:color="auto"/>
        <w:left w:val="none" w:sz="0" w:space="0" w:color="auto"/>
        <w:bottom w:val="none" w:sz="0" w:space="0" w:color="auto"/>
        <w:right w:val="none" w:sz="0" w:space="0" w:color="auto"/>
      </w:divBdr>
    </w:div>
    <w:div w:id="729426735">
      <w:bodyDiv w:val="1"/>
      <w:marLeft w:val="0"/>
      <w:marRight w:val="0"/>
      <w:marTop w:val="0"/>
      <w:marBottom w:val="0"/>
      <w:divBdr>
        <w:top w:val="none" w:sz="0" w:space="0" w:color="auto"/>
        <w:left w:val="none" w:sz="0" w:space="0" w:color="auto"/>
        <w:bottom w:val="none" w:sz="0" w:space="0" w:color="auto"/>
        <w:right w:val="none" w:sz="0" w:space="0" w:color="auto"/>
      </w:divBdr>
    </w:div>
    <w:div w:id="1210918743">
      <w:bodyDiv w:val="1"/>
      <w:marLeft w:val="0"/>
      <w:marRight w:val="0"/>
      <w:marTop w:val="0"/>
      <w:marBottom w:val="0"/>
      <w:divBdr>
        <w:top w:val="none" w:sz="0" w:space="0" w:color="auto"/>
        <w:left w:val="none" w:sz="0" w:space="0" w:color="auto"/>
        <w:bottom w:val="none" w:sz="0" w:space="0" w:color="auto"/>
        <w:right w:val="none" w:sz="0" w:space="0" w:color="auto"/>
      </w:divBdr>
    </w:div>
    <w:div w:id="20424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Holbrook</dc:creator>
  <cp:keywords/>
  <dc:description/>
  <cp:lastModifiedBy>chase holbrook</cp:lastModifiedBy>
  <cp:revision>2</cp:revision>
  <dcterms:created xsi:type="dcterms:W3CDTF">2021-08-19T20:54:00Z</dcterms:created>
  <dcterms:modified xsi:type="dcterms:W3CDTF">2021-08-19T20:54:00Z</dcterms:modified>
</cp:coreProperties>
</file>